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Default="006824DF" w:rsidP="006824DF">
      <w:pPr>
        <w:pStyle w:val="Body"/>
        <w:rPr>
          <w:rFonts w:hint="eastAsia"/>
          <w:b/>
          <w:bCs/>
        </w:rPr>
      </w:pPr>
    </w:p>
    <w:p w14:paraId="20419255" w14:textId="77777777" w:rsidR="00BE565E" w:rsidRDefault="00BE565E" w:rsidP="006824DF">
      <w:pPr>
        <w:pStyle w:val="Default"/>
        <w:spacing w:before="0" w:line="240" w:lineRule="auto"/>
        <w:rPr>
          <w:rFonts w:ascii="Helvetica" w:eastAsia="Helvetica" w:hAnsi="Helvetica" w:cs="Helvetica"/>
          <w:b/>
          <w:bCs/>
          <w:sz w:val="22"/>
          <w:szCs w:val="22"/>
        </w:rPr>
      </w:pPr>
    </w:p>
    <w:p w14:paraId="5B2411AE" w14:textId="77777777" w:rsidR="000C4EAF" w:rsidRPr="000C4EAF" w:rsidRDefault="000C4EAF" w:rsidP="00776010">
      <w:pPr>
        <w:pStyle w:val="Body"/>
        <w:jc w:val="center"/>
        <w:rPr>
          <w:rFonts w:ascii="Helvetica" w:hAnsi="Helvetica"/>
          <w:b/>
          <w:bCs/>
          <w:sz w:val="28"/>
          <w:szCs w:val="28"/>
        </w:rPr>
      </w:pPr>
      <w:r>
        <w:rPr>
          <w:rFonts w:ascii="Helvetica" w:hAnsi="Helvetica"/>
          <w:b/>
          <w:sz w:val="28"/>
        </w:rPr>
        <w:t>Armin Strom présente la «Tribute 1», en noir et en bleu</w:t>
      </w:r>
    </w:p>
    <w:p w14:paraId="0C3B8BBD" w14:textId="11C738B3" w:rsidR="006824DF" w:rsidRDefault="000C4EAF" w:rsidP="00776010">
      <w:pPr>
        <w:pStyle w:val="Body"/>
        <w:jc w:val="center"/>
        <w:rPr>
          <w:rFonts w:ascii="Helvetica" w:hAnsi="Helvetica"/>
          <w:b/>
          <w:bCs/>
          <w:sz w:val="28"/>
          <w:szCs w:val="28"/>
        </w:rPr>
      </w:pPr>
      <w:r>
        <w:rPr>
          <w:rFonts w:ascii="Helvetica" w:hAnsi="Helvetica"/>
          <w:b/>
          <w:sz w:val="28"/>
        </w:rPr>
        <w:t>Examinez-la attentivement: nous avons redéfini la montre-bijou classique</w:t>
      </w:r>
    </w:p>
    <w:p w14:paraId="22D6E181" w14:textId="77777777" w:rsidR="000C4EAF" w:rsidRDefault="000C4EAF" w:rsidP="00776010">
      <w:pPr>
        <w:pStyle w:val="Body"/>
        <w:jc w:val="center"/>
        <w:rPr>
          <w:rFonts w:hint="eastAsia"/>
        </w:rPr>
      </w:pPr>
    </w:p>
    <w:p w14:paraId="537355F3" w14:textId="5FF83446" w:rsidR="006824DF" w:rsidRDefault="000C4EAF" w:rsidP="00776010">
      <w:pPr>
        <w:pStyle w:val="Default"/>
        <w:spacing w:before="0" w:line="240" w:lineRule="auto"/>
        <w:jc w:val="center"/>
        <w:rPr>
          <w:rFonts w:hint="eastAsia"/>
          <w:b/>
          <w:bCs/>
          <w:sz w:val="22"/>
          <w:szCs w:val="22"/>
        </w:rPr>
      </w:pPr>
      <w:r>
        <w:rPr>
          <w:b/>
          <w:sz w:val="22"/>
        </w:rPr>
        <w:t>Armin Strom poursuit cette association captivante de tradition et de mécanismes transparents.</w:t>
      </w:r>
    </w:p>
    <w:p w14:paraId="4FFA4190" w14:textId="77777777" w:rsidR="000C4EAF" w:rsidRDefault="000C4EAF" w:rsidP="006824DF">
      <w:pPr>
        <w:pStyle w:val="Default"/>
        <w:spacing w:before="0" w:line="240" w:lineRule="auto"/>
        <w:rPr>
          <w:rFonts w:ascii="Calibri Light" w:eastAsia="Calibri Light" w:hAnsi="Calibri Light" w:cs="Calibri Light"/>
          <w:sz w:val="29"/>
          <w:szCs w:val="29"/>
        </w:rPr>
      </w:pPr>
    </w:p>
    <w:p w14:paraId="03DF5C49" w14:textId="47D451FA" w:rsidR="006824DF" w:rsidRDefault="000C4EAF" w:rsidP="00776010">
      <w:pPr>
        <w:pStyle w:val="Body"/>
        <w:jc w:val="both"/>
        <w:rPr>
          <w:rFonts w:hint="eastAsia"/>
        </w:rPr>
      </w:pPr>
      <w:r>
        <w:t>Biel/Bienne, Suisse</w:t>
      </w:r>
      <w:r w:rsidR="00BE565E">
        <w:t xml:space="preserve"> – le 31 août 2021</w:t>
      </w:r>
      <w:r>
        <w:t xml:space="preserve">: </w:t>
      </w:r>
      <w:r w:rsidR="00BE565E">
        <w:t>L</w:t>
      </w:r>
      <w:r>
        <w:t xml:space="preserve">a manufacture de luxe Armin Strom a annoncé aujourd’hui le lancement de deux nouveaux modèles de sa Tribute 1 d’avant-garde. L’interprétation post-moderne par cette marque de la montre-bijou classique avait été présentée en juin dernier, sous la forme d’une édition limitée à 25 pièces rapidement épuisée. Les passionnés de montres qui n’avaient pas saisi l’occasion d’acquérir la Tribute 1 </w:t>
      </w:r>
      <w:r w:rsidR="00792ECD">
        <w:t>First Edition</w:t>
      </w:r>
      <w:r>
        <w:t>, en gris avec un pont de barillet en or blanc 18 ct, ont désormais une chance d’ajouter l’un des nouveaux modèles à leur collection. Les deux références</w:t>
      </w:r>
      <w:r w:rsidR="00792ECD">
        <w:t xml:space="preserve"> - </w:t>
      </w:r>
      <w:r>
        <w:t xml:space="preserve">l’une avec un cadran noir et l’autre avec un cadran bleu </w:t>
      </w:r>
      <w:r w:rsidR="00792ECD">
        <w:t xml:space="preserve">- sont </w:t>
      </w:r>
      <w:r>
        <w:t>disponibles en édition limitée de 100 pièces chacune.</w:t>
      </w:r>
    </w:p>
    <w:p w14:paraId="1BB0033B" w14:textId="77777777" w:rsidR="000C4EAF" w:rsidRDefault="000C4EAF" w:rsidP="006824DF">
      <w:pPr>
        <w:pStyle w:val="Body"/>
        <w:rPr>
          <w:rFonts w:hint="eastAsia"/>
        </w:rPr>
      </w:pPr>
    </w:p>
    <w:p w14:paraId="097F762C" w14:textId="36BA61D8" w:rsidR="000C4EAF" w:rsidRPr="004C657E" w:rsidRDefault="000C4EAF" w:rsidP="00776010">
      <w:pPr>
        <w:pStyle w:val="Body"/>
        <w:jc w:val="both"/>
        <w:rPr>
          <w:rFonts w:hint="eastAsia"/>
          <w:b/>
          <w:bCs/>
        </w:rPr>
      </w:pPr>
      <w:r>
        <w:rPr>
          <w:b/>
        </w:rPr>
        <w:t>La vision du temps unique d’Armin Strom</w:t>
      </w:r>
    </w:p>
    <w:p w14:paraId="7C9311C5" w14:textId="77777777" w:rsidR="000C4EAF" w:rsidRPr="00937655" w:rsidRDefault="000C4EAF" w:rsidP="00776010">
      <w:pPr>
        <w:pStyle w:val="Body"/>
        <w:jc w:val="both"/>
        <w:rPr>
          <w:rFonts w:hint="eastAsia"/>
          <w:b/>
          <w:bCs/>
          <w:lang w:val="fr-CH"/>
        </w:rPr>
      </w:pPr>
    </w:p>
    <w:p w14:paraId="79E51E84" w14:textId="27486234" w:rsidR="000C4EAF" w:rsidRPr="009A355F" w:rsidRDefault="000C4EAF" w:rsidP="00776010">
      <w:pPr>
        <w:pStyle w:val="Body"/>
        <w:jc w:val="both"/>
        <w:rPr>
          <w:rFonts w:hint="eastAsia"/>
        </w:rPr>
      </w:pPr>
      <w:r>
        <w:t>À distance, la Tribute 1 d’Armin Strom pourrait ressembler à une montre-bijou à remontage manuel classique. Son boîtier en acier inoxydable de 38 mm, au fin profil séduisant, a des proportions exquises. Elle est présentée avec un élégant bracelet alligator.</w:t>
      </w:r>
      <w:r w:rsidR="002F0CED">
        <w:t xml:space="preserve"> </w:t>
      </w:r>
      <w:r w:rsidR="00792ECD" w:rsidRPr="00792ECD">
        <w:t>Jusqu'à présent, c'est tout ce que vous attendez d'une montre habillée de haute horlogerie</w:t>
      </w:r>
      <w:r w:rsidR="00792ECD">
        <w:t>.</w:t>
      </w:r>
      <w:r>
        <w:t xml:space="preserve"> Cependant, un examen plus attentif révèle immédiatement que même si le maître horloger Claude Greisler a respecté les traditions consacrées de l’horlogerie, il a en fait une fois de plus redéfini le genre, avec une montre qui attire les hommes et les femmes fascinés par la vision du temps unique de cette marque.</w:t>
      </w:r>
    </w:p>
    <w:p w14:paraId="65D0B86B" w14:textId="77777777" w:rsidR="000C4EAF" w:rsidRPr="00937655" w:rsidRDefault="000C4EAF" w:rsidP="00776010">
      <w:pPr>
        <w:pStyle w:val="Body"/>
        <w:jc w:val="both"/>
        <w:rPr>
          <w:rFonts w:hint="eastAsia"/>
          <w:lang w:val="fr-CH"/>
        </w:rPr>
      </w:pPr>
    </w:p>
    <w:p w14:paraId="133FD47D" w14:textId="77777777" w:rsidR="000C4EAF" w:rsidRDefault="000C4EAF" w:rsidP="00776010">
      <w:pPr>
        <w:pStyle w:val="Body"/>
        <w:jc w:val="both"/>
        <w:rPr>
          <w:rFonts w:hint="eastAsia"/>
          <w:b/>
          <w:bCs/>
        </w:rPr>
      </w:pPr>
      <w:r>
        <w:rPr>
          <w:b/>
        </w:rPr>
        <w:t>Une étude en trois dimensions</w:t>
      </w:r>
    </w:p>
    <w:p w14:paraId="311DAB21" w14:textId="77777777" w:rsidR="000C4EAF" w:rsidRPr="00937655" w:rsidRDefault="000C4EAF" w:rsidP="00776010">
      <w:pPr>
        <w:pStyle w:val="Body"/>
        <w:jc w:val="both"/>
        <w:rPr>
          <w:rFonts w:hint="eastAsia"/>
          <w:b/>
          <w:bCs/>
          <w:lang w:val="fr-CH"/>
        </w:rPr>
      </w:pPr>
    </w:p>
    <w:p w14:paraId="12C77D4E" w14:textId="32831740" w:rsidR="000C4EAF" w:rsidRPr="009A355F" w:rsidRDefault="000C4EAF" w:rsidP="00776010">
      <w:pPr>
        <w:pStyle w:val="Body"/>
        <w:jc w:val="both"/>
        <w:rPr>
          <w:rFonts w:hint="eastAsia"/>
        </w:rPr>
      </w:pPr>
      <w:r>
        <w:t xml:space="preserve">Comme toute montre Armin Strom, la Tribute 1 est une étude en trois dimensions. Elle commence par un cadran décentré affichant les heures, minutes et secondes. La platine adjacente forme un contraste puissant et attrayant avec le cadran, la finition du grenage montrant une transition subtile des couleurs du cadran, d’une nuance à l’autre selon les variations de la lumière. Ce design déjà exceptionnel est complété par un pont de barillet, ce qui est devenu une caractéristique des montres exclusives d’Armin Strom. La couronne de la Tribute 1 est située à 2 heures, un détail améliorant le confort </w:t>
      </w:r>
      <w:r w:rsidR="00792ECD">
        <w:t>du porteur.</w:t>
      </w:r>
    </w:p>
    <w:p w14:paraId="0A1ECE2A" w14:textId="77777777" w:rsidR="000C4EAF" w:rsidRPr="00937655" w:rsidRDefault="000C4EAF" w:rsidP="00776010">
      <w:pPr>
        <w:pStyle w:val="Body"/>
        <w:jc w:val="both"/>
        <w:rPr>
          <w:rFonts w:hint="eastAsia"/>
          <w:lang w:val="fr-CH"/>
        </w:rPr>
      </w:pPr>
    </w:p>
    <w:p w14:paraId="5AD7D6E8" w14:textId="6A92FC56" w:rsidR="000C4EAF" w:rsidRPr="009A355F" w:rsidRDefault="007D7DA7" w:rsidP="00776010">
      <w:pPr>
        <w:pStyle w:val="Body"/>
        <w:jc w:val="both"/>
        <w:rPr>
          <w:rFonts w:hint="eastAsia"/>
        </w:rPr>
      </w:pPr>
      <w:r>
        <w:t>Le</w:t>
      </w:r>
      <w:r w:rsidR="000C4EAF">
        <w:t xml:space="preserve"> calibre AMW21 exclusif apporte une réserve </w:t>
      </w:r>
      <w:r w:rsidR="00792ECD">
        <w:t>de marche</w:t>
      </w:r>
      <w:r w:rsidR="000C4EAF">
        <w:t xml:space="preserve"> étonnante de 100 heures</w:t>
      </w:r>
      <w:r>
        <w:t xml:space="preserve"> grâce </w:t>
      </w:r>
      <w:r w:rsidR="007C0E94">
        <w:t>au</w:t>
      </w:r>
      <w:r>
        <w:t xml:space="preserve"> système motor barrel très efficace, dont l’arbre tourne autour du ressort de barillet</w:t>
      </w:r>
      <w:r w:rsidR="000C4EAF">
        <w:t>.</w:t>
      </w:r>
    </w:p>
    <w:p w14:paraId="255C5E38" w14:textId="77777777" w:rsidR="000C4EAF" w:rsidRPr="002F0CED" w:rsidRDefault="000C4EAF" w:rsidP="00776010">
      <w:pPr>
        <w:pStyle w:val="Body"/>
        <w:jc w:val="both"/>
        <w:rPr>
          <w:rFonts w:hint="eastAsia"/>
        </w:rPr>
      </w:pPr>
    </w:p>
    <w:p w14:paraId="63975F50" w14:textId="77777777" w:rsidR="000C4EAF" w:rsidRDefault="000C4EAF" w:rsidP="00776010">
      <w:pPr>
        <w:pStyle w:val="Body"/>
        <w:jc w:val="both"/>
        <w:rPr>
          <w:rFonts w:hint="eastAsia"/>
          <w:b/>
          <w:bCs/>
        </w:rPr>
      </w:pPr>
      <w:bookmarkStart w:id="0" w:name="_Hlk78813442"/>
      <w:r>
        <w:rPr>
          <w:b/>
        </w:rPr>
        <w:t>Une finition à la main remarquable</w:t>
      </w:r>
    </w:p>
    <w:p w14:paraId="5A3ACE81" w14:textId="77777777" w:rsidR="000C4EAF" w:rsidRPr="00937655" w:rsidRDefault="000C4EAF" w:rsidP="00776010">
      <w:pPr>
        <w:pStyle w:val="Body"/>
        <w:jc w:val="both"/>
        <w:rPr>
          <w:rFonts w:hint="eastAsia"/>
          <w:b/>
          <w:bCs/>
          <w:lang w:val="fr-CH"/>
        </w:rPr>
      </w:pPr>
    </w:p>
    <w:p w14:paraId="4DE4435A" w14:textId="06992746" w:rsidR="00782D67" w:rsidRDefault="000C4EAF" w:rsidP="003F40DA">
      <w:pPr>
        <w:pStyle w:val="Body"/>
        <w:jc w:val="both"/>
        <w:rPr>
          <w:rFonts w:hint="eastAsia"/>
        </w:rPr>
      </w:pPr>
      <w:r>
        <w:t xml:space="preserve">Les montres Tribute 1 sont également caractérisées par l’engagement d’Armin Strom pour une finition à la main remarquable de ses mouvements. «J’ai été obsédé par chaque détail de cette montre, notamment en matière de finition», déclare Claude Geisler. Par exemple, le barillet visible côté cadran de la montre est minutieusement décoré à la main, ce qui prend énormément de temps. Nous fabriquons, polissons et décorons également les aiguilles nous-mêmes, ce qui demande beaucoup de soin mais permet d’obtenir la qualité recherchée tout en maintenant un prix raisonnable. </w:t>
      </w:r>
    </w:p>
    <w:p w14:paraId="3C8462E0" w14:textId="5D8C28EF" w:rsidR="005D527A" w:rsidRDefault="005D527A" w:rsidP="003F40DA">
      <w:pPr>
        <w:pStyle w:val="Body"/>
        <w:jc w:val="both"/>
        <w:rPr>
          <w:rFonts w:hint="eastAsia"/>
        </w:rPr>
      </w:pPr>
    </w:p>
    <w:p w14:paraId="650B4671" w14:textId="77777777" w:rsidR="005D527A" w:rsidRDefault="005D527A" w:rsidP="003F40DA">
      <w:pPr>
        <w:pStyle w:val="Body"/>
        <w:jc w:val="both"/>
        <w:rPr>
          <w:rFonts w:hint="eastAsia"/>
        </w:rPr>
      </w:pPr>
    </w:p>
    <w:bookmarkEnd w:id="0"/>
    <w:p w14:paraId="0AF52358" w14:textId="77777777" w:rsidR="00782D67" w:rsidRPr="00937655" w:rsidRDefault="00782D67" w:rsidP="000C4EAF">
      <w:pPr>
        <w:pStyle w:val="Body"/>
        <w:rPr>
          <w:rFonts w:hint="eastAsia"/>
          <w:b/>
          <w:bCs/>
          <w:lang w:val="fr-CH"/>
        </w:rPr>
      </w:pPr>
    </w:p>
    <w:p w14:paraId="7EC38B56" w14:textId="77777777" w:rsidR="000C4EAF" w:rsidRDefault="000C4EAF" w:rsidP="000C4EAF">
      <w:pPr>
        <w:pStyle w:val="Body"/>
        <w:rPr>
          <w:rFonts w:hint="eastAsia"/>
          <w:b/>
          <w:bCs/>
        </w:rPr>
      </w:pPr>
      <w:r>
        <w:rPr>
          <w:b/>
        </w:rPr>
        <w:t>«Il doit y avoir une raison»</w:t>
      </w:r>
    </w:p>
    <w:p w14:paraId="1D110993" w14:textId="77777777" w:rsidR="000C4EAF" w:rsidRPr="00937655" w:rsidRDefault="000C4EAF" w:rsidP="000C4EAF">
      <w:pPr>
        <w:pStyle w:val="Body"/>
        <w:rPr>
          <w:rFonts w:hint="eastAsia"/>
          <w:b/>
          <w:bCs/>
          <w:lang w:val="fr-CH"/>
        </w:rPr>
      </w:pPr>
    </w:p>
    <w:p w14:paraId="2EC55329" w14:textId="77777777" w:rsidR="000C4EAF" w:rsidRPr="009A355F" w:rsidRDefault="000C4EAF" w:rsidP="000C4EAF">
      <w:pPr>
        <w:pStyle w:val="Body"/>
        <w:rPr>
          <w:rFonts w:hint="eastAsia"/>
        </w:rPr>
      </w:pPr>
      <w:r>
        <w:t xml:space="preserve">Les cofondateurs d’Armin Strom, Claude Geisler et Serge Michel, et leur équipe respectent le principe résumé par C. Geisler: «Il doit y avoir une raison pour qu’une nouvelle montre soit là.» Cette déclaration semble simple mais elle recouvre une véritable philosophie: la marque associe constamment les valeurs de l’horlogerie classique, en s’inspirant souvent d’anciennes montres de poche, à l’innovation des mouvements modernes. Chacune de ses montres obtient sa «raison d’être» en contribuant quelque chose de nouveau et significatif aux règles de l’horlogerie </w:t>
      </w:r>
    </w:p>
    <w:p w14:paraId="63141B8B" w14:textId="77777777" w:rsidR="000C4EAF" w:rsidRPr="00937655" w:rsidRDefault="000C4EAF" w:rsidP="000C4EAF">
      <w:pPr>
        <w:pStyle w:val="Body"/>
        <w:rPr>
          <w:rFonts w:hint="eastAsia"/>
          <w:lang w:val="fr-CH"/>
        </w:rPr>
      </w:pPr>
    </w:p>
    <w:p w14:paraId="1571808F" w14:textId="598FA315" w:rsidR="000C4EAF" w:rsidRDefault="000C4EAF" w:rsidP="000C4EAF">
      <w:pPr>
        <w:pStyle w:val="Body"/>
        <w:rPr>
          <w:rFonts w:hint="eastAsia"/>
          <w:b/>
          <w:bCs/>
        </w:rPr>
      </w:pPr>
      <w:r>
        <w:rPr>
          <w:b/>
        </w:rPr>
        <w:t>La Tribute 1: à remontage manuel, crée, finie et décorée à la main</w:t>
      </w:r>
    </w:p>
    <w:p w14:paraId="31A916A8" w14:textId="77777777" w:rsidR="000C4EAF" w:rsidRPr="00937655" w:rsidRDefault="000C4EAF" w:rsidP="000C4EAF">
      <w:pPr>
        <w:pStyle w:val="Body"/>
        <w:rPr>
          <w:rFonts w:hint="eastAsia"/>
          <w:b/>
          <w:bCs/>
          <w:lang w:val="fr-CH"/>
        </w:rPr>
      </w:pPr>
    </w:p>
    <w:p w14:paraId="3E5DB85A" w14:textId="312FA8D5" w:rsidR="000C4EAF" w:rsidRPr="009A355F" w:rsidRDefault="000C4EAF" w:rsidP="000C4EAF">
      <w:pPr>
        <w:pStyle w:val="Body"/>
        <w:rPr>
          <w:rFonts w:hint="eastAsia"/>
        </w:rPr>
      </w:pPr>
      <w:r>
        <w:t xml:space="preserve">Avec les nouveaux modèles de montre Tribute 1, Armin Strom propose deux nouvelles références </w:t>
      </w:r>
      <w:r w:rsidR="00CE3D00">
        <w:t xml:space="preserve">- </w:t>
      </w:r>
      <w:r>
        <w:t>à cadran noir ou bleu</w:t>
      </w:r>
      <w:r w:rsidR="00CE3D00">
        <w:t xml:space="preserve"> -</w:t>
      </w:r>
      <w:r w:rsidR="002F0CED">
        <w:t xml:space="preserve"> </w:t>
      </w:r>
      <w:r>
        <w:t>d’une montre qui fait déjà tourner la tête des passionnés. Le mot clé ici est</w:t>
      </w:r>
      <w:r w:rsidR="00EB3C97">
        <w:t xml:space="preserve"> </w:t>
      </w:r>
      <w:r>
        <w:t xml:space="preserve">«manuel». Ces montres à remontage manuel bénéficient d’une finition, d’une décoration et d’un savoir-faire manuels au </w:t>
      </w:r>
      <w:r w:rsidR="00CE3D00">
        <w:t xml:space="preserve">prix </w:t>
      </w:r>
      <w:r>
        <w:t xml:space="preserve">remarquable de 13 900 CHF. La légende «1 sur 100» gravée au dos du boîtier confirme l’étendue de l’édition.  </w:t>
      </w:r>
    </w:p>
    <w:p w14:paraId="2C763CB3" w14:textId="77777777" w:rsidR="000C4EAF" w:rsidRPr="00937655" w:rsidRDefault="000C4EAF" w:rsidP="000C4EAF">
      <w:pPr>
        <w:pStyle w:val="Body"/>
        <w:rPr>
          <w:rFonts w:hint="eastAsia"/>
          <w:b/>
          <w:bCs/>
          <w:lang w:val="fr-CH"/>
        </w:rPr>
      </w:pPr>
    </w:p>
    <w:p w14:paraId="4F035700" w14:textId="77777777" w:rsidR="000C4EAF" w:rsidRPr="009A355F" w:rsidRDefault="000C4EAF" w:rsidP="000C4EAF">
      <w:pPr>
        <w:pStyle w:val="Body"/>
        <w:rPr>
          <w:rFonts w:ascii="Helvetica" w:eastAsia="Helvetica" w:hAnsi="Helvetica" w:cs="Helvetica"/>
          <w:b/>
          <w:bCs/>
          <w:u w:color="000000"/>
        </w:rPr>
      </w:pPr>
      <w:r>
        <w:rPr>
          <w:color w:val="FF0000"/>
        </w:rPr>
        <w:t xml:space="preserve"> </w:t>
      </w:r>
      <w:r>
        <w:rPr>
          <w:rFonts w:ascii="Helvetica" w:hAnsi="Helvetica"/>
          <w:b/>
          <w:u w:color="000000"/>
        </w:rPr>
        <w:t>À propos de la collection System 78</w:t>
      </w:r>
    </w:p>
    <w:p w14:paraId="4E2D68C6" w14:textId="77777777" w:rsidR="000C4EAF" w:rsidRPr="00937655" w:rsidRDefault="000C4EAF" w:rsidP="000C4EAF">
      <w:pPr>
        <w:pStyle w:val="Default"/>
        <w:spacing w:before="0" w:line="240" w:lineRule="auto"/>
        <w:rPr>
          <w:rFonts w:ascii="Helvetica" w:eastAsia="Helvetica" w:hAnsi="Helvetica" w:cs="Helvetica"/>
          <w:sz w:val="22"/>
          <w:szCs w:val="22"/>
          <w:lang w:val="fr-CH"/>
        </w:rPr>
      </w:pPr>
    </w:p>
    <w:p w14:paraId="3F196299" w14:textId="0C6CC055" w:rsidR="000C4EAF" w:rsidRPr="009A355F" w:rsidRDefault="000C4EAF" w:rsidP="000C4EAF">
      <w:pPr>
        <w:pStyle w:val="Default"/>
        <w:spacing w:before="0" w:line="240" w:lineRule="auto"/>
        <w:rPr>
          <w:rFonts w:ascii="Helvetica" w:hAnsi="Helvetica"/>
          <w:sz w:val="22"/>
          <w:szCs w:val="22"/>
        </w:rPr>
      </w:pPr>
      <w:r>
        <w:rPr>
          <w:rFonts w:ascii="Helvetica" w:hAnsi="Helvetica"/>
          <w:sz w:val="22"/>
        </w:rPr>
        <w:t xml:space="preserve">Les montres Tribute 1 d’Armin Strom font partie de la collection «System 78», qui propose une horlogerie fine, une finition à la main impeccable et un certain nombre de «premières» horlogères innovantes, tout en affichant un </w:t>
      </w:r>
      <w:r w:rsidR="00CE3D00">
        <w:rPr>
          <w:rFonts w:ascii="Helvetica" w:hAnsi="Helvetica"/>
          <w:sz w:val="22"/>
        </w:rPr>
        <w:t xml:space="preserve">prix </w:t>
      </w:r>
      <w:r>
        <w:rPr>
          <w:rFonts w:ascii="Helvetica" w:hAnsi="Helvetica"/>
          <w:sz w:val="22"/>
        </w:rPr>
        <w:t>de vente accessible. Cette collection incarne les sensibilités horlogères de Claude Greisler et Serge Michel, cofondateurs de la manufacture Armin Strom revitalisée, et tous deux nés en 1978.</w:t>
      </w:r>
    </w:p>
    <w:p w14:paraId="40ABC0D1" w14:textId="77777777" w:rsidR="000C4EAF" w:rsidRPr="00937655" w:rsidRDefault="000C4EAF" w:rsidP="000C4EAF">
      <w:pPr>
        <w:pStyle w:val="Default"/>
        <w:spacing w:before="0" w:line="240" w:lineRule="auto"/>
        <w:rPr>
          <w:rFonts w:ascii="Helvetica" w:eastAsia="Helvetica" w:hAnsi="Helvetica" w:cs="Helvetica"/>
          <w:sz w:val="22"/>
          <w:szCs w:val="22"/>
          <w:lang w:val="fr-CH"/>
        </w:rPr>
      </w:pPr>
    </w:p>
    <w:p w14:paraId="1810F01D" w14:textId="53361D94" w:rsidR="000C4EAF" w:rsidRPr="009A355F" w:rsidRDefault="000C4EAF" w:rsidP="000C4EAF">
      <w:pPr>
        <w:pStyle w:val="Body"/>
        <w:rPr>
          <w:rFonts w:hint="eastAsia"/>
          <w:b/>
          <w:bCs/>
        </w:rPr>
      </w:pPr>
      <w:r>
        <w:rPr>
          <w:b/>
        </w:rPr>
        <w:t>À propos d’Armin Strom</w:t>
      </w:r>
    </w:p>
    <w:p w14:paraId="5CD8485F" w14:textId="77777777" w:rsidR="000C4EAF" w:rsidRPr="00937655" w:rsidRDefault="000C4EAF" w:rsidP="000C4EAF">
      <w:pPr>
        <w:pStyle w:val="Body"/>
        <w:rPr>
          <w:rFonts w:hint="eastAsia"/>
          <w:lang w:val="fr-CH"/>
        </w:rPr>
      </w:pPr>
    </w:p>
    <w:p w14:paraId="705D5B6C" w14:textId="08224EE0" w:rsidR="000C4EAF" w:rsidRPr="007D3FD0" w:rsidRDefault="000C4EAF" w:rsidP="000C4EAF">
      <w:pPr>
        <w:pStyle w:val="Body"/>
        <w:rPr>
          <w:rFonts w:hint="eastAsia"/>
        </w:rPr>
      </w:pPr>
      <w:r>
        <w:t>Armin Strom est une société horlogère indépendante basée à Biel/Bienne, en Suisse. Les montres Armin Strom offrent une fusion unique de la tradition horlogère suisse-allemande, des «mécanismes transparents» avant-gardistes et d’un engagement inconditionnel envers l’innovation horlogère. Le sceau de l’approche artisanale de l’horlogerie en faible volume par la marque repose dans son engagement envers les mécanismes de mouvement à cadran exposé, où chaque pièce est finie à la main selon les normes les plus exigeantes de la haute horlogerie.</w:t>
      </w:r>
    </w:p>
    <w:p w14:paraId="48892230" w14:textId="77777777" w:rsidR="000C4EAF" w:rsidRPr="00937655" w:rsidRDefault="000C4EAF" w:rsidP="000C4EAF">
      <w:pPr>
        <w:pStyle w:val="Body"/>
        <w:rPr>
          <w:rFonts w:hint="eastAsia"/>
          <w:lang w:val="fr-CH"/>
        </w:rPr>
      </w:pPr>
    </w:p>
    <w:p w14:paraId="4FF17144" w14:textId="5028439A" w:rsidR="000C4EAF" w:rsidRDefault="000C4EAF" w:rsidP="000C4EAF">
      <w:pPr>
        <w:pStyle w:val="Body"/>
        <w:rPr>
          <w:rFonts w:hint="eastAsia"/>
        </w:rPr>
      </w:pPr>
      <w:r>
        <w:t xml:space="preserve">Armin Strom a été créée en 1967 par M. Armin Strom, légende de l’art de la squelettisation </w:t>
      </w:r>
      <w:r w:rsidR="00C66739">
        <w:t xml:space="preserve"> à la main</w:t>
      </w:r>
      <w:r>
        <w:t>. En 2006, la préservation de l’héritage de M. Armin Strom est devenue la responsabilité du maître horloger Claude Greisler et de l’homme d’affaires Serge Michel qui, ensemble, ont revitalisé la marque avec l’ouverture de la première manufacture totalement intégrée d’Armin Strom en 2009. Aujourd’hui, la marque conçoit, développe, usine, estampe, galvanise, finit à la main et assemble toutes ses montres en interne, permettant ainsi à Armin Strom de donner vie à toutes les idées, mêmes les plus complexes, sans aucun compromis généralement nécessaire lorsque l’on dépend d’une chaîne logistique.</w:t>
      </w:r>
    </w:p>
    <w:p w14:paraId="4295F0A6" w14:textId="77777777" w:rsidR="006824DF" w:rsidRDefault="006824DF" w:rsidP="006824DF">
      <w:pPr>
        <w:pStyle w:val="Body"/>
        <w:rPr>
          <w:rFonts w:hint="eastAsia"/>
        </w:rPr>
      </w:pPr>
    </w:p>
    <w:p w14:paraId="7A3FDFE4" w14:textId="77777777" w:rsidR="006824DF" w:rsidRDefault="006824DF" w:rsidP="006824DF">
      <w:pPr>
        <w:pStyle w:val="Body"/>
        <w:rPr>
          <w:rFonts w:hint="eastAsia"/>
          <w:b/>
          <w:bCs/>
          <w:color w:val="000000" w:themeColor="text1"/>
          <w:sz w:val="28"/>
          <w:szCs w:val="28"/>
        </w:rPr>
      </w:pPr>
    </w:p>
    <w:p w14:paraId="1B9F9769" w14:textId="58D27996" w:rsidR="006824DF" w:rsidRDefault="006824DF">
      <w:pPr>
        <w:spacing w:after="160" w:line="259" w:lineRule="auto"/>
        <w:rPr>
          <w:b/>
          <w:bCs/>
          <w:color w:val="000000" w:themeColor="text1"/>
          <w:sz w:val="28"/>
          <w:szCs w:val="28"/>
        </w:rPr>
      </w:pPr>
      <w:r>
        <w:br w:type="page"/>
      </w:r>
    </w:p>
    <w:p w14:paraId="1FDB2D03" w14:textId="77777777" w:rsidR="00D5526D" w:rsidRPr="00937655" w:rsidRDefault="00D5526D" w:rsidP="00D5526D">
      <w:pPr>
        <w:pStyle w:val="Body"/>
        <w:rPr>
          <w:rFonts w:ascii="Helvetica" w:hAnsi="Helvetica" w:cs="Helvetica"/>
          <w:b/>
          <w:bCs/>
          <w:lang w:val="fr-CH"/>
        </w:rPr>
      </w:pPr>
    </w:p>
    <w:p w14:paraId="10E56778" w14:textId="7BCDC3BD" w:rsidR="00782D67" w:rsidRPr="00D5526D" w:rsidRDefault="006824DF" w:rsidP="00D5526D">
      <w:pPr>
        <w:pStyle w:val="Body"/>
        <w:spacing w:line="276" w:lineRule="auto"/>
        <w:rPr>
          <w:rFonts w:ascii="Helvetica" w:hAnsi="Helvetica" w:cs="Helvetica"/>
        </w:rPr>
      </w:pPr>
      <w:r>
        <w:rPr>
          <w:b/>
          <w:sz w:val="28"/>
        </w:rPr>
        <w:t>Caractéristiques techniques: Tribute 1 éditions noir et bleu</w:t>
      </w:r>
      <w:r>
        <w:rPr>
          <w:rFonts w:ascii="Helvetica" w:hAnsi="Helvetica"/>
          <w:b/>
        </w:rPr>
        <w:br/>
      </w:r>
      <w:r>
        <w:rPr>
          <w:rFonts w:ascii="Helvetica" w:hAnsi="Helvetica"/>
        </w:rPr>
        <w:t>N° de référence noir ST21-TRI.35.S21-AR.18.AL.M.32.cl</w:t>
      </w:r>
    </w:p>
    <w:p w14:paraId="7E40CBBB" w14:textId="77777777" w:rsidR="00782D67" w:rsidRPr="00D5526D" w:rsidRDefault="00782D67" w:rsidP="00D5526D">
      <w:pPr>
        <w:pStyle w:val="Body"/>
        <w:spacing w:line="276" w:lineRule="auto"/>
        <w:rPr>
          <w:rFonts w:ascii="Helvetica" w:hAnsi="Helvetica" w:cs="Helvetica"/>
        </w:rPr>
      </w:pPr>
      <w:r>
        <w:rPr>
          <w:rFonts w:ascii="Helvetica" w:hAnsi="Helvetica"/>
        </w:rPr>
        <w:t>N° de référence bleu ST21-TRI.05.S21-AR.18.AL.M.32.cl</w:t>
      </w:r>
    </w:p>
    <w:p w14:paraId="3E5E4143" w14:textId="77777777" w:rsidR="00782D67" w:rsidRPr="00D5526D" w:rsidRDefault="00F01B1B"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themeColor="text1"/>
        </w:rPr>
        <w:br/>
      </w:r>
      <w:r>
        <w:rPr>
          <w:rFonts w:ascii="Helvetica Neue" w:hAnsi="Helvetica Neue"/>
          <w:color w:val="000000"/>
          <w:sz w:val="22"/>
          <w:bdr w:val="nil"/>
          <w14:textOutline w14:w="0" w14:cap="flat" w14:cmpd="sng" w14:algn="ctr">
            <w14:noFill/>
            <w14:prstDash w14:val="solid"/>
            <w14:bevel/>
          </w14:textOutline>
        </w:rPr>
        <w:t xml:space="preserve">Indications: heures, minutes, secondes </w:t>
      </w:r>
    </w:p>
    <w:p w14:paraId="40FA6AB3" w14:textId="77777777" w:rsidR="00782D67" w:rsidRPr="00D5526D" w:rsidRDefault="00782D67"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br/>
        <w:t>Mouvement: calibre AMW21 de la manufacture Armin Strom</w:t>
      </w:r>
    </w:p>
    <w:p w14:paraId="61DC3A2E" w14:textId="17A91C3B" w:rsidR="00782D67" w:rsidRPr="00D5526D" w:rsidRDefault="00C66739"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Remontage </w:t>
      </w:r>
      <w:r w:rsidR="00782D67">
        <w:rPr>
          <w:rFonts w:ascii="Helvetica Neue" w:hAnsi="Helvetica Neue"/>
          <w:color w:val="000000"/>
          <w:sz w:val="22"/>
          <w:bdr w:val="nil"/>
          <w14:textOutline w14:w="0" w14:cap="flat" w14:cmpd="sng" w14:algn="ctr">
            <w14:noFill/>
            <w14:prstDash w14:val="solid"/>
            <w14:bevel/>
          </w14:textOutline>
        </w:rPr>
        <w:t>manuel</w:t>
      </w:r>
      <w:r w:rsidR="00782D67">
        <w:rPr>
          <w:rFonts w:ascii="Helvetica Neue" w:hAnsi="Helvetica Neue"/>
          <w:color w:val="000000"/>
          <w:sz w:val="22"/>
          <w:bdr w:val="nil"/>
          <w14:textOutline w14:w="0" w14:cap="flat" w14:cmpd="sng" w14:algn="ctr">
            <w14:noFill/>
            <w14:prstDash w14:val="solid"/>
            <w14:bevel/>
          </w14:textOutline>
        </w:rPr>
        <w:br/>
        <w:t xml:space="preserve">Système de régulation: ressort </w:t>
      </w:r>
      <w:r w:rsidR="00E97F1B">
        <w:rPr>
          <w:rFonts w:ascii="Helvetica Neue" w:hAnsi="Helvetica Neue"/>
          <w:color w:val="000000"/>
          <w:sz w:val="22"/>
          <w:bdr w:val="nil"/>
          <w14:textOutline w14:w="0" w14:cap="flat" w14:cmpd="sng" w14:algn="ctr">
            <w14:noFill/>
            <w14:prstDash w14:val="solid"/>
            <w14:bevel/>
          </w14:textOutline>
        </w:rPr>
        <w:t xml:space="preserve">de </w:t>
      </w:r>
      <w:r w:rsidR="00782D67">
        <w:rPr>
          <w:rFonts w:ascii="Helvetica Neue" w:hAnsi="Helvetica Neue"/>
          <w:color w:val="000000"/>
          <w:sz w:val="22"/>
          <w:bdr w:val="nil"/>
          <w14:textOutline w14:w="0" w14:cap="flat" w14:cmpd="sng" w14:algn="ctr">
            <w14:noFill/>
            <w14:prstDash w14:val="solid"/>
            <w14:bevel/>
          </w14:textOutline>
        </w:rPr>
        <w:t>spirale plat avec balancier à inertie variable</w:t>
      </w:r>
      <w:r w:rsidR="00782D67">
        <w:rPr>
          <w:rFonts w:ascii="Helvetica Neue" w:hAnsi="Helvetica Neue"/>
          <w:color w:val="000000"/>
          <w:sz w:val="22"/>
          <w:bdr w:val="nil"/>
          <w14:textOutline w14:w="0" w14:cap="flat" w14:cmpd="sng" w14:algn="ctr">
            <w14:noFill/>
            <w14:prstDash w14:val="solid"/>
            <w14:bevel/>
          </w14:textOutline>
        </w:rPr>
        <w:br/>
      </w:r>
      <w:r w:rsidR="00E97F1B">
        <w:rPr>
          <w:rFonts w:ascii="Helvetica Neue" w:hAnsi="Helvetica Neue"/>
          <w:color w:val="000000"/>
          <w:sz w:val="22"/>
          <w:bdr w:val="nil"/>
          <w14:textOutline w14:w="0" w14:cap="flat" w14:cmpd="sng" w14:algn="ctr">
            <w14:noFill/>
            <w14:prstDash w14:val="solid"/>
            <w14:bevel/>
          </w14:textOutline>
        </w:rPr>
        <w:t>P</w:t>
      </w:r>
      <w:r w:rsidR="00782D67">
        <w:rPr>
          <w:rFonts w:ascii="Helvetica Neue" w:hAnsi="Helvetica Neue"/>
          <w:color w:val="000000"/>
          <w:sz w:val="22"/>
          <w:bdr w:val="nil"/>
          <w14:textOutline w14:w="0" w14:cap="flat" w14:cmpd="sng" w14:algn="ctr">
            <w14:noFill/>
            <w14:prstDash w14:val="solid"/>
            <w14:bevel/>
          </w14:textOutline>
        </w:rPr>
        <w:t xml:space="preserve">ont de barillet en laiton </w:t>
      </w:r>
    </w:p>
    <w:p w14:paraId="58B0D8CA" w14:textId="74D2673F" w:rsidR="00782D67" w:rsidRPr="00D5526D" w:rsidRDefault="00782D67"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Réserve de </w:t>
      </w:r>
      <w:r w:rsidR="00E97F1B">
        <w:rPr>
          <w:rFonts w:ascii="Helvetica Neue" w:hAnsi="Helvetica Neue"/>
          <w:color w:val="000000"/>
          <w:sz w:val="22"/>
          <w:bdr w:val="nil"/>
          <w14:textOutline w14:w="0" w14:cap="flat" w14:cmpd="sng" w14:algn="ctr">
            <w14:noFill/>
            <w14:prstDash w14:val="solid"/>
            <w14:bevel/>
          </w14:textOutline>
        </w:rPr>
        <w:t>marche</w:t>
      </w:r>
      <w:r>
        <w:rPr>
          <w:rFonts w:ascii="Helvetica Neue" w:hAnsi="Helvetica Neue"/>
          <w:color w:val="000000"/>
          <w:sz w:val="22"/>
          <w:bdr w:val="nil"/>
          <w14:textOutline w14:w="0" w14:cap="flat" w14:cmpd="sng" w14:algn="ctr">
            <w14:noFill/>
            <w14:prstDash w14:val="solid"/>
            <w14:bevel/>
          </w14:textOutline>
        </w:rPr>
        <w:t>: 100 heures</w:t>
      </w:r>
    </w:p>
    <w:p w14:paraId="1379B4AC" w14:textId="77777777" w:rsidR="00782D67" w:rsidRPr="00D5526D" w:rsidRDefault="00782D67"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Dimensions: 33,5 mm x 4,2 mm </w:t>
      </w:r>
      <w:r>
        <w:rPr>
          <w:rFonts w:ascii="Helvetica Neue" w:hAnsi="Helvetica Neue"/>
          <w:color w:val="000000"/>
          <w:sz w:val="22"/>
          <w:bdr w:val="nil"/>
          <w14:textOutline w14:w="0" w14:cap="flat" w14:cmpd="sng" w14:algn="ctr">
            <w14:noFill/>
            <w14:prstDash w14:val="solid"/>
            <w14:bevel/>
          </w14:textOutline>
        </w:rPr>
        <w:br/>
        <w:t>Fréquence: 3,5 Hz (25 200 vph)</w:t>
      </w:r>
    </w:p>
    <w:p w14:paraId="3F14E48E" w14:textId="77777777" w:rsidR="00782D67" w:rsidRPr="00D5526D" w:rsidRDefault="00782D67"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Finition: finition à la main pour atteindre le niveau de qualité optimal</w:t>
      </w:r>
      <w:r>
        <w:rPr>
          <w:rFonts w:ascii="Helvetica Neue" w:hAnsi="Helvetica Neue"/>
          <w:color w:val="000000"/>
          <w:sz w:val="22"/>
          <w:bdr w:val="nil"/>
          <w14:textOutline w14:w="0" w14:cap="flat" w14:cmpd="sng" w14:algn="ctr">
            <w14:noFill/>
            <w14:prstDash w14:val="solid"/>
            <w14:bevel/>
          </w14:textOutline>
        </w:rPr>
        <w:br/>
        <w:t xml:space="preserve">Pierres: 21 </w:t>
      </w:r>
    </w:p>
    <w:p w14:paraId="1F90ECA9" w14:textId="77777777" w:rsidR="00782D67" w:rsidRPr="00D5526D" w:rsidRDefault="00782D67"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Nombre de composants: 135</w:t>
      </w:r>
    </w:p>
    <w:p w14:paraId="15D3D767" w14:textId="2DAE81F3" w:rsidR="00782D67" w:rsidRPr="002F0CED" w:rsidRDefault="00782D67" w:rsidP="00782D67">
      <w:pPr>
        <w:rPr>
          <w:rFonts w:ascii="Helvetica Neue" w:hAnsi="Helvetica Neue"/>
          <w:color w:val="000000"/>
          <w:sz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br/>
        <w:t>Boîtier: acier inoxydable</w:t>
      </w:r>
      <w:r>
        <w:rPr>
          <w:rFonts w:ascii="Helvetica Neue" w:hAnsi="Helvetica Neue"/>
          <w:color w:val="000000"/>
          <w:sz w:val="22"/>
          <w:bdr w:val="nil"/>
          <w14:textOutline w14:w="0" w14:cap="flat" w14:cmpd="sng" w14:algn="ctr">
            <w14:noFill/>
            <w14:prstDash w14:val="solid"/>
            <w14:bevel/>
          </w14:textOutline>
        </w:rPr>
        <w:br/>
        <w:t>Verre saphir du boîtier</w:t>
      </w:r>
      <w:r w:rsidR="00C66739">
        <w:rPr>
          <w:rFonts w:ascii="Helvetica Neue" w:hAnsi="Helvetica Neue"/>
          <w:color w:val="000000"/>
          <w:sz w:val="22"/>
          <w:bdr w:val="nil"/>
          <w14:textOutline w14:w="0" w14:cap="flat" w14:cmpd="sng" w14:algn="ctr">
            <w14:noFill/>
            <w14:prstDash w14:val="solid"/>
            <w14:bevel/>
          </w14:textOutline>
        </w:rPr>
        <w:t xml:space="preserve"> face et dos </w:t>
      </w:r>
      <w:r>
        <w:rPr>
          <w:rFonts w:ascii="Helvetica Neue" w:hAnsi="Helvetica Neue"/>
          <w:color w:val="000000"/>
          <w:sz w:val="22"/>
          <w:bdr w:val="nil"/>
          <w14:textOutline w14:w="0" w14:cap="flat" w14:cmpd="sng" w14:algn="ctr">
            <w14:noFill/>
            <w14:prstDash w14:val="solid"/>
            <w14:bevel/>
          </w14:textOutline>
        </w:rPr>
        <w:t>traités antireflet</w:t>
      </w:r>
      <w:r>
        <w:rPr>
          <w:rFonts w:ascii="Helvetica Neue" w:hAnsi="Helvetica Neue"/>
          <w:color w:val="000000"/>
          <w:sz w:val="22"/>
          <w:bdr w:val="nil"/>
          <w14:textOutline w14:w="0" w14:cap="flat" w14:cmpd="sng" w14:algn="ctr">
            <w14:noFill/>
            <w14:prstDash w14:val="solid"/>
            <w14:bevel/>
          </w14:textOutline>
        </w:rPr>
        <w:br/>
        <w:t xml:space="preserve">Diamètre: 38 mm </w:t>
      </w:r>
      <w:r>
        <w:rPr>
          <w:rFonts w:ascii="Helvetica Neue" w:hAnsi="Helvetica Neue"/>
          <w:color w:val="000000"/>
          <w:sz w:val="22"/>
          <w:bdr w:val="nil"/>
          <w14:textOutline w14:w="0" w14:cap="flat" w14:cmpd="sng" w14:algn="ctr">
            <w14:noFill/>
            <w14:prstDash w14:val="solid"/>
            <w14:bevel/>
          </w14:textOutline>
        </w:rPr>
        <w:br/>
        <w:t>Hauteur: 9 mm</w:t>
      </w:r>
    </w:p>
    <w:p w14:paraId="7AFB533F" w14:textId="388C75C2" w:rsidR="00782D67" w:rsidRPr="00D5526D" w:rsidRDefault="00E97F1B" w:rsidP="00782D67">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Entrecornes</w:t>
      </w:r>
      <w:r w:rsidR="00782D67">
        <w:rPr>
          <w:rFonts w:ascii="Helvetica Neue" w:hAnsi="Helvetica Neue"/>
          <w:color w:val="000000"/>
          <w:sz w:val="22"/>
          <w:bdr w:val="nil"/>
          <w14:textOutline w14:w="0" w14:cap="flat" w14:cmpd="sng" w14:algn="ctr">
            <w14:noFill/>
            <w14:prstDash w14:val="solid"/>
            <w14:bevel/>
          </w14:textOutline>
        </w:rPr>
        <w:t>(</w:t>
      </w:r>
      <w:r w:rsidR="00C66739">
        <w:rPr>
          <w:rFonts w:ascii="Helvetica Neue" w:hAnsi="Helvetica Neue"/>
          <w:color w:val="000000"/>
          <w:sz w:val="22"/>
          <w:bdr w:val="nil"/>
          <w14:textOutline w14:w="0" w14:cap="flat" w14:cmpd="sng" w14:algn="ctr">
            <w14:noFill/>
            <w14:prstDash w14:val="solid"/>
            <w14:bevel/>
          </w14:textOutline>
        </w:rPr>
        <w:t xml:space="preserve">corne </w:t>
      </w:r>
      <w:r w:rsidR="00782D67">
        <w:rPr>
          <w:rFonts w:ascii="Helvetica Neue" w:hAnsi="Helvetica Neue"/>
          <w:color w:val="000000"/>
          <w:sz w:val="22"/>
          <w:bdr w:val="nil"/>
          <w14:textOutline w14:w="0" w14:cap="flat" w14:cmpd="sng" w14:algn="ctr">
            <w14:noFill/>
            <w14:prstDash w14:val="solid"/>
            <w14:bevel/>
          </w14:textOutline>
        </w:rPr>
        <w:t xml:space="preserve">à </w:t>
      </w:r>
      <w:r w:rsidR="00C66739">
        <w:rPr>
          <w:rFonts w:ascii="Helvetica Neue" w:hAnsi="Helvetica Neue"/>
          <w:color w:val="000000"/>
          <w:sz w:val="22"/>
          <w:bdr w:val="nil"/>
          <w14:textOutline w14:w="0" w14:cap="flat" w14:cmpd="sng" w14:algn="ctr">
            <w14:noFill/>
            <w14:prstDash w14:val="solid"/>
            <w14:bevel/>
          </w14:textOutline>
        </w:rPr>
        <w:t>corne</w:t>
      </w:r>
      <w:r w:rsidR="00782D67">
        <w:rPr>
          <w:rFonts w:ascii="Helvetica Neue" w:hAnsi="Helvetica Neue"/>
          <w:color w:val="000000"/>
          <w:sz w:val="22"/>
          <w:bdr w:val="nil"/>
          <w14:textOutline w14:w="0" w14:cap="flat" w14:cmpd="sng" w14:algn="ctr">
            <w14:noFill/>
            <w14:prstDash w14:val="solid"/>
            <w14:bevel/>
          </w14:textOutline>
        </w:rPr>
        <w:t>): 18 mm</w:t>
      </w:r>
      <w:r w:rsidR="00782D67">
        <w:rPr>
          <w:rFonts w:ascii="Helvetica Neue" w:hAnsi="Helvetica Neue"/>
          <w:color w:val="000000"/>
          <w:sz w:val="22"/>
          <w:bdr w:val="nil"/>
          <w14:textOutline w14:w="0" w14:cap="flat" w14:cmpd="sng" w14:algn="ctr">
            <w14:noFill/>
            <w14:prstDash w14:val="solid"/>
            <w14:bevel/>
          </w14:textOutline>
        </w:rPr>
        <w:br/>
        <w:t>Étanchéité: 5 ATM</w:t>
      </w:r>
      <w:r w:rsidR="00782D67">
        <w:rPr>
          <w:rFonts w:ascii="Helvetica Neue" w:hAnsi="Helvetica Neue"/>
          <w:color w:val="000000"/>
          <w:sz w:val="22"/>
          <w:bdr w:val="nil"/>
          <w14:textOutline w14:w="0" w14:cap="flat" w14:cmpd="sng" w14:algn="ctr">
            <w14:noFill/>
            <w14:prstDash w14:val="solid"/>
            <w14:bevel/>
          </w14:textOutline>
        </w:rPr>
        <w:br/>
      </w:r>
      <w:r w:rsidR="00782D67">
        <w:rPr>
          <w:rFonts w:ascii="Helvetica Neue" w:hAnsi="Helvetica Neue"/>
          <w:color w:val="000000"/>
          <w:sz w:val="22"/>
          <w:bdr w:val="nil"/>
          <w14:textOutline w14:w="0" w14:cap="flat" w14:cmpd="sng" w14:algn="ctr">
            <w14:noFill/>
            <w14:prstDash w14:val="solid"/>
            <w14:bevel/>
          </w14:textOutline>
        </w:rPr>
        <w:br/>
        <w:t>Cadran: décentré bleu ou noir</w:t>
      </w:r>
      <w:r w:rsidR="00782D67">
        <w:rPr>
          <w:rFonts w:ascii="Helvetica Neue" w:hAnsi="Helvetica Neue"/>
          <w:color w:val="000000"/>
          <w:sz w:val="22"/>
          <w:bdr w:val="nil"/>
          <w14:textOutline w14:w="0" w14:cap="flat" w14:cmpd="sng" w14:algn="ctr">
            <w14:noFill/>
            <w14:prstDash w14:val="solid"/>
            <w14:bevel/>
          </w14:textOutline>
        </w:rPr>
        <w:br/>
      </w:r>
      <w:r w:rsidR="00782D67">
        <w:rPr>
          <w:rFonts w:ascii="Helvetica Neue" w:hAnsi="Helvetica Neue"/>
          <w:color w:val="000000"/>
          <w:sz w:val="22"/>
          <w:bdr w:val="nil"/>
          <w14:textOutline w14:w="0" w14:cap="flat" w14:cmpd="sng" w14:algn="ctr">
            <w14:noFill/>
            <w14:prstDash w14:val="solid"/>
            <w14:bevel/>
          </w14:textOutline>
        </w:rPr>
        <w:br/>
        <w:t>Aiguilles: fabriquées par Armin Strom – acier inoxydable avec finition à la main</w:t>
      </w:r>
    </w:p>
    <w:p w14:paraId="16B58702" w14:textId="3F85F1D5" w:rsidR="00782D67" w:rsidRPr="00D5526D" w:rsidRDefault="00782D67" w:rsidP="00782D67">
      <w:pPr>
        <w:spacing w:before="100" w:beforeAutospacing="1" w:after="100" w:afterAutospacing="1"/>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Bracelet: bracelet en cuir d’alligator noir et </w:t>
      </w:r>
      <w:r w:rsidR="00E97F1B">
        <w:rPr>
          <w:rFonts w:ascii="Helvetica Neue" w:hAnsi="Helvetica Neue"/>
          <w:color w:val="000000"/>
          <w:sz w:val="22"/>
          <w:bdr w:val="nil"/>
          <w14:textOutline w14:w="0" w14:cap="flat" w14:cmpd="sng" w14:algn="ctr">
            <w14:noFill/>
            <w14:prstDash w14:val="solid"/>
            <w14:bevel/>
          </w14:textOutline>
        </w:rPr>
        <w:t xml:space="preserve">boucle déployante </w:t>
      </w:r>
      <w:r>
        <w:rPr>
          <w:rFonts w:ascii="Helvetica Neue" w:hAnsi="Helvetica Neue"/>
          <w:color w:val="000000"/>
          <w:sz w:val="22"/>
          <w:bdr w:val="nil"/>
          <w14:textOutline w14:w="0" w14:cap="flat" w14:cmpd="sng" w14:algn="ctr">
            <w14:noFill/>
            <w14:prstDash w14:val="solid"/>
            <w14:bevel/>
          </w14:textOutline>
        </w:rPr>
        <w:t>en acier inoxydable</w:t>
      </w:r>
    </w:p>
    <w:p w14:paraId="712782BB" w14:textId="77777777" w:rsidR="00782D67" w:rsidRPr="00D5526D" w:rsidRDefault="00782D67" w:rsidP="00782D67">
      <w:pPr>
        <w:spacing w:before="100" w:beforeAutospacing="1" w:after="100" w:afterAutospacing="1"/>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Édition limitée: 100 pièces chacune</w:t>
      </w:r>
    </w:p>
    <w:p w14:paraId="09A19AF0" w14:textId="0522D6C7" w:rsidR="006824DF" w:rsidRDefault="006824DF" w:rsidP="00782D67">
      <w:pPr>
        <w:rPr>
          <w:rFonts w:ascii="Helvetica Neue" w:hAnsi="Helvetica Neue"/>
          <w:color w:val="000000" w:themeColor="text1"/>
        </w:rPr>
      </w:pPr>
    </w:p>
    <w:p w14:paraId="24963922" w14:textId="321A809B" w:rsidR="003F40DA" w:rsidRDefault="003F40DA" w:rsidP="00782D67">
      <w:pPr>
        <w:rPr>
          <w:rFonts w:ascii="Helvetica Neue" w:hAnsi="Helvetica Neue"/>
          <w:color w:val="000000" w:themeColor="text1"/>
        </w:rPr>
      </w:pPr>
    </w:p>
    <w:p w14:paraId="3DC47713" w14:textId="3518F9A8" w:rsidR="003F40DA" w:rsidRDefault="003F40DA" w:rsidP="00782D67">
      <w:pPr>
        <w:rPr>
          <w:rFonts w:ascii="Helvetica Neue" w:hAnsi="Helvetica Neue"/>
          <w:color w:val="000000" w:themeColor="text1"/>
        </w:rPr>
      </w:pPr>
    </w:p>
    <w:p w14:paraId="1A2E6F23" w14:textId="026A41AC" w:rsidR="003F40DA" w:rsidRDefault="003F40DA" w:rsidP="00782D67">
      <w:pPr>
        <w:rPr>
          <w:rFonts w:ascii="Helvetica Neue" w:hAnsi="Helvetica Neue"/>
          <w:color w:val="000000" w:themeColor="text1"/>
        </w:rPr>
      </w:pPr>
    </w:p>
    <w:p w14:paraId="4166208D" w14:textId="05FB9C7E" w:rsidR="003F40DA" w:rsidRDefault="003F40DA" w:rsidP="00782D67">
      <w:pPr>
        <w:rPr>
          <w:rFonts w:ascii="Helvetica Neue" w:hAnsi="Helvetica Neue"/>
          <w:color w:val="000000" w:themeColor="text1"/>
        </w:rPr>
      </w:pPr>
    </w:p>
    <w:p w14:paraId="20AF3B08" w14:textId="7D7870A7" w:rsidR="003F40DA" w:rsidRDefault="003F40DA" w:rsidP="00782D67">
      <w:pPr>
        <w:rPr>
          <w:rFonts w:ascii="Helvetica Neue" w:hAnsi="Helvetica Neue"/>
          <w:color w:val="000000" w:themeColor="text1"/>
        </w:rPr>
      </w:pPr>
    </w:p>
    <w:p w14:paraId="1086B334" w14:textId="1A95812C" w:rsidR="003F40DA" w:rsidRDefault="003F40DA" w:rsidP="00782D67">
      <w:pPr>
        <w:rPr>
          <w:rFonts w:ascii="Helvetica Neue" w:hAnsi="Helvetica Neue"/>
          <w:color w:val="000000" w:themeColor="text1"/>
        </w:rPr>
      </w:pPr>
    </w:p>
    <w:p w14:paraId="7489400F" w14:textId="506B7FCD" w:rsidR="003F40DA" w:rsidRDefault="003F40DA" w:rsidP="00782D67">
      <w:pPr>
        <w:rPr>
          <w:rFonts w:ascii="Helvetica Neue" w:hAnsi="Helvetica Neue"/>
          <w:color w:val="000000" w:themeColor="text1"/>
        </w:rPr>
      </w:pPr>
    </w:p>
    <w:p w14:paraId="4712BB28" w14:textId="34A2C5A6" w:rsidR="003F40DA" w:rsidRDefault="003F40DA" w:rsidP="00782D67">
      <w:pPr>
        <w:rPr>
          <w:rFonts w:ascii="Helvetica Neue" w:hAnsi="Helvetica Neue"/>
          <w:color w:val="000000" w:themeColor="text1"/>
        </w:rPr>
      </w:pPr>
    </w:p>
    <w:p w14:paraId="63853C28" w14:textId="0961B5FB" w:rsidR="003F40DA" w:rsidRDefault="003F40DA" w:rsidP="00782D67">
      <w:pPr>
        <w:rPr>
          <w:rFonts w:ascii="Helvetica Neue" w:hAnsi="Helvetica Neue"/>
          <w:color w:val="000000" w:themeColor="text1"/>
        </w:rPr>
      </w:pPr>
    </w:p>
    <w:p w14:paraId="048F23CC" w14:textId="025CF2C6" w:rsidR="003F40DA" w:rsidRDefault="003F40DA" w:rsidP="00782D67">
      <w:pPr>
        <w:rPr>
          <w:rFonts w:ascii="Helvetica Neue" w:hAnsi="Helvetica Neue"/>
          <w:color w:val="000000" w:themeColor="text1"/>
        </w:rPr>
      </w:pPr>
    </w:p>
    <w:p w14:paraId="42DA491B" w14:textId="4B336CF9" w:rsidR="003F40DA" w:rsidRDefault="003F40DA" w:rsidP="00782D67">
      <w:pPr>
        <w:rPr>
          <w:rFonts w:ascii="Helvetica Neue" w:hAnsi="Helvetica Neue"/>
          <w:color w:val="000000" w:themeColor="text1"/>
        </w:rPr>
      </w:pPr>
    </w:p>
    <w:p w14:paraId="0EE866F9" w14:textId="04C3221F" w:rsidR="003F40DA" w:rsidRDefault="003F40DA" w:rsidP="00782D67">
      <w:pPr>
        <w:rPr>
          <w:rFonts w:ascii="Helvetica Neue" w:hAnsi="Helvetica Neue"/>
          <w:color w:val="000000" w:themeColor="text1"/>
        </w:rPr>
      </w:pPr>
    </w:p>
    <w:p w14:paraId="4D00B390" w14:textId="2EF56CE9" w:rsidR="003F40DA" w:rsidRDefault="003F40DA" w:rsidP="00782D67">
      <w:pPr>
        <w:rPr>
          <w:rFonts w:ascii="Helvetica Neue" w:hAnsi="Helvetica Neue"/>
          <w:color w:val="000000" w:themeColor="text1"/>
        </w:rPr>
      </w:pPr>
    </w:p>
    <w:p w14:paraId="185FF912" w14:textId="34E2D386" w:rsidR="003F40DA" w:rsidRDefault="003F40DA" w:rsidP="00782D67">
      <w:pPr>
        <w:rPr>
          <w:rFonts w:ascii="Helvetica Neue" w:hAnsi="Helvetica Neue"/>
          <w:color w:val="000000" w:themeColor="text1"/>
        </w:rPr>
      </w:pPr>
    </w:p>
    <w:p w14:paraId="7CD9870E" w14:textId="401F19F3" w:rsidR="003F40DA" w:rsidRDefault="003F40DA" w:rsidP="00782D67">
      <w:pPr>
        <w:rPr>
          <w:rFonts w:ascii="Helvetica Neue" w:hAnsi="Helvetica Neue"/>
          <w:color w:val="000000" w:themeColor="text1"/>
        </w:rPr>
      </w:pPr>
    </w:p>
    <w:p w14:paraId="04334E7B" w14:textId="3F5677EF" w:rsidR="003F40DA" w:rsidRDefault="003F40DA" w:rsidP="00782D67">
      <w:pPr>
        <w:rPr>
          <w:rFonts w:ascii="Helvetica Neue" w:hAnsi="Helvetica Neue"/>
          <w:color w:val="000000" w:themeColor="text1"/>
        </w:rPr>
      </w:pPr>
    </w:p>
    <w:p w14:paraId="7343EEF4" w14:textId="1032EC66" w:rsidR="003F40DA" w:rsidRDefault="003F40DA" w:rsidP="00782D67">
      <w:pPr>
        <w:rPr>
          <w:rFonts w:ascii="Helvetica Neue" w:hAnsi="Helvetica Neue"/>
          <w:color w:val="000000" w:themeColor="text1"/>
        </w:rPr>
      </w:pPr>
    </w:p>
    <w:p w14:paraId="18AF470A" w14:textId="4C6B31EB" w:rsidR="003F40DA" w:rsidRPr="003C1921" w:rsidRDefault="003F40DA" w:rsidP="003F40DA">
      <w:pPr>
        <w:pStyle w:val="Body"/>
        <w:jc w:val="both"/>
        <w:rPr>
          <w:rFonts w:ascii="Helvetica" w:hAnsi="Helvetica" w:cs="Helvetica"/>
          <w:b/>
          <w:bCs/>
        </w:rPr>
      </w:pPr>
      <w:r>
        <w:rPr>
          <w:rFonts w:ascii="Helvetica" w:hAnsi="Helvetica"/>
          <w:b/>
        </w:rPr>
        <w:t>À propos d’Armin Strom</w:t>
      </w:r>
    </w:p>
    <w:p w14:paraId="1744FB30" w14:textId="77777777" w:rsidR="003F40DA" w:rsidRPr="003C1921" w:rsidRDefault="003F40DA" w:rsidP="003F40DA">
      <w:pPr>
        <w:pStyle w:val="Body"/>
        <w:jc w:val="both"/>
        <w:rPr>
          <w:rFonts w:ascii="Helvetica" w:hAnsi="Helvetica" w:cs="Helvetica"/>
        </w:rPr>
      </w:pPr>
    </w:p>
    <w:p w14:paraId="4C652EE3" w14:textId="5D24BE06" w:rsidR="003F40DA" w:rsidRPr="003C1921" w:rsidRDefault="003F40DA" w:rsidP="003F40DA">
      <w:pPr>
        <w:pStyle w:val="Body"/>
        <w:jc w:val="both"/>
        <w:rPr>
          <w:rFonts w:ascii="Helvetica" w:hAnsi="Helvetica" w:cs="Helvetica"/>
        </w:rPr>
      </w:pPr>
      <w:r>
        <w:rPr>
          <w:rFonts w:ascii="Helvetica" w:hAnsi="Helvetica"/>
        </w:rPr>
        <w:t>Armin Strom est une société horlogère indépendante basée à Biel/Bienne, en Suisse. Les montres Armin Strom offrent une fusion unique de la tradition horlogère suisse-allemande, des « mécanismes transparents » avant-gardistes et d’un engagement inconditionnel envers l’innovation horlogère. Le sceau de l’approche artisanale de l’horlogerie en faible volume par la marque repose dans son engagement envers les mécanismes de mouvement exposé côté cadran, où chaque pièce est finie à la main selon les normes les plus exigeantes de la haute horlogerie.</w:t>
      </w:r>
    </w:p>
    <w:p w14:paraId="60C49B1F" w14:textId="77777777" w:rsidR="003F40DA" w:rsidRPr="003C1921" w:rsidRDefault="003F40DA" w:rsidP="003F40DA">
      <w:pPr>
        <w:pStyle w:val="Body"/>
        <w:jc w:val="both"/>
        <w:rPr>
          <w:rFonts w:ascii="Helvetica" w:hAnsi="Helvetica" w:cs="Helvetica"/>
        </w:rPr>
      </w:pPr>
    </w:p>
    <w:p w14:paraId="717FDA3D" w14:textId="160D63FE" w:rsidR="003F40DA" w:rsidRPr="003C1921" w:rsidRDefault="003F40DA" w:rsidP="003F40DA">
      <w:pPr>
        <w:pStyle w:val="Body"/>
        <w:jc w:val="both"/>
        <w:rPr>
          <w:rFonts w:ascii="Helvetica" w:hAnsi="Helvetica" w:cs="Helvetica"/>
        </w:rPr>
      </w:pPr>
      <w:r>
        <w:rPr>
          <w:rFonts w:ascii="Helvetica" w:hAnsi="Helvetica"/>
        </w:rPr>
        <w:t>Armin Strom a été créée en 1967 par M. Armin Strom, légende de l’art de la squelettisation à la main. En 2006, la préservation de l</w:t>
      </w:r>
      <w:r>
        <w:rPr>
          <w:rFonts w:ascii="Helvetica" w:hAnsi="Helvetica"/>
          <w:rtl/>
        </w:rPr>
        <w:t>’</w:t>
      </w:r>
      <w:r>
        <w:rPr>
          <w:rFonts w:ascii="Helvetica" w:hAnsi="Helvetica"/>
        </w:rPr>
        <w:t>héritage de M. Armin Strom est devenue la responsabilité du maître horloger Claude Greisler et de l’homme d’affaires Serge Michel qui, ensemble, ont revitalisé la marque avec l’ouverture de la première manufacture totalement intégrée d’Armin Strom en 2009. Aujourd’hui, la marque conçoit, développe, usine, étampe, galvanise, finit à la main et assemble toutes ses montres en interne, permettant ainsi à Armin Strom de donner vie à toutes les idées, mêmes les plus complexes, sans aucun compromis généralement nécessaire lorsque l’on dépend d’une chaîne logistique.</w:t>
      </w:r>
    </w:p>
    <w:p w14:paraId="0CA3ABF2" w14:textId="7E2A8C45" w:rsidR="003F40DA" w:rsidRDefault="003F40DA" w:rsidP="00782D67">
      <w:pPr>
        <w:rPr>
          <w:rFonts w:ascii="Helvetica Neue" w:hAnsi="Helvetica Neue"/>
          <w:color w:val="000000" w:themeColor="text1"/>
        </w:rPr>
      </w:pPr>
    </w:p>
    <w:p w14:paraId="6F58E24F" w14:textId="77777777" w:rsidR="003F40DA" w:rsidRPr="005D527A" w:rsidRDefault="00000000" w:rsidP="003F40DA">
      <w:pPr>
        <w:pStyle w:val="Body"/>
        <w:jc w:val="both"/>
        <w:rPr>
          <w:rFonts w:ascii="Helvetica" w:hAnsi="Helvetica" w:cs="Helvetica"/>
          <w:b/>
          <w:bCs/>
          <w:lang w:val="fr-CH"/>
        </w:rPr>
      </w:pPr>
      <w:hyperlink r:id="rId7" w:history="1">
        <w:r w:rsidR="003F40DA" w:rsidRPr="005D527A">
          <w:rPr>
            <w:rStyle w:val="Lienhypertexte"/>
            <w:rFonts w:ascii="Helvetica" w:hAnsi="Helvetica" w:cs="Helvetica"/>
            <w:b/>
            <w:bCs/>
            <w:lang w:val="fr-CH"/>
          </w:rPr>
          <w:t>www.arminstrom.com</w:t>
        </w:r>
      </w:hyperlink>
    </w:p>
    <w:p w14:paraId="3FEEF253" w14:textId="77777777" w:rsidR="003F40DA" w:rsidRPr="005D527A" w:rsidRDefault="003F40DA" w:rsidP="003F40DA">
      <w:pPr>
        <w:pStyle w:val="Body"/>
        <w:jc w:val="both"/>
        <w:rPr>
          <w:rFonts w:ascii="Helvetica" w:hAnsi="Helvetica" w:cs="Helvetica"/>
          <w:lang w:val="fr-CH"/>
        </w:rPr>
      </w:pPr>
    </w:p>
    <w:p w14:paraId="4CD33D48" w14:textId="77777777" w:rsidR="003F40DA" w:rsidRPr="005D527A" w:rsidRDefault="003F40DA" w:rsidP="003F40DA">
      <w:pPr>
        <w:pStyle w:val="Body"/>
        <w:jc w:val="both"/>
        <w:rPr>
          <w:rFonts w:hint="eastAsia"/>
          <w:b/>
          <w:bCs/>
          <w:lang w:val="fr-CH"/>
        </w:rPr>
      </w:pPr>
    </w:p>
    <w:p w14:paraId="5EE2D8E8" w14:textId="75F7D44E" w:rsidR="003F40DA" w:rsidRPr="005D527A" w:rsidRDefault="003F40DA" w:rsidP="003F40DA">
      <w:pPr>
        <w:pStyle w:val="Body"/>
        <w:jc w:val="both"/>
        <w:rPr>
          <w:rFonts w:hint="eastAsia"/>
          <w:b/>
          <w:bCs/>
          <w:lang w:val="fr-CH"/>
        </w:rPr>
      </w:pPr>
      <w:r w:rsidRPr="005D527A">
        <w:rPr>
          <w:b/>
          <w:bCs/>
          <w:lang w:val="fr-CH"/>
        </w:rPr>
        <w:t>Téléchargements:</w:t>
      </w:r>
    </w:p>
    <w:p w14:paraId="1197FABC" w14:textId="77777777" w:rsidR="005D527A" w:rsidRDefault="003F40DA" w:rsidP="005D527A">
      <w:pPr>
        <w:rPr>
          <w:sz w:val="22"/>
          <w:szCs w:val="22"/>
        </w:rPr>
      </w:pPr>
      <w:r w:rsidRPr="005D527A">
        <w:rPr>
          <w:rFonts w:ascii="Helvetica" w:hAnsi="Helvetica" w:cs="Helvetica"/>
          <w:sz w:val="22"/>
          <w:szCs w:val="22"/>
          <w:lang w:val="fr-CH"/>
        </w:rPr>
        <w:t>L’ensemble des dossiers de presse est disponible gratuitement sur</w:t>
      </w:r>
      <w:r w:rsidRPr="005D527A">
        <w:rPr>
          <w:sz w:val="22"/>
          <w:szCs w:val="22"/>
          <w:lang w:val="fr-CH"/>
        </w:rPr>
        <w:t xml:space="preserve"> </w:t>
      </w:r>
      <w:hyperlink r:id="rId8" w:history="1">
        <w:r w:rsidR="005D527A">
          <w:rPr>
            <w:rStyle w:val="Lienhypertexte"/>
          </w:rPr>
          <w:t xml:space="preserve">Free Download text &amp; images </w:t>
        </w:r>
      </w:hyperlink>
    </w:p>
    <w:p w14:paraId="37417884" w14:textId="0E7AC615" w:rsidR="00BD5B55" w:rsidRDefault="00BD5B55" w:rsidP="00BD5B55">
      <w:pPr>
        <w:rPr>
          <w:sz w:val="22"/>
          <w:szCs w:val="22"/>
        </w:rPr>
      </w:pPr>
    </w:p>
    <w:p w14:paraId="375A5932" w14:textId="65B92316" w:rsidR="00495357" w:rsidRPr="00BD5B55" w:rsidRDefault="00495357" w:rsidP="007A10E2">
      <w:pPr>
        <w:rPr>
          <w:sz w:val="22"/>
          <w:szCs w:val="22"/>
        </w:rPr>
      </w:pPr>
    </w:p>
    <w:p w14:paraId="77E54EA0" w14:textId="29134F23" w:rsidR="003F40DA" w:rsidRPr="005D527A" w:rsidRDefault="003F40DA" w:rsidP="003F40DA">
      <w:pPr>
        <w:pStyle w:val="Body"/>
        <w:jc w:val="both"/>
        <w:rPr>
          <w:rFonts w:hint="eastAsia"/>
          <w:lang w:val="fr-CH"/>
        </w:rPr>
      </w:pPr>
    </w:p>
    <w:p w14:paraId="7D3E078C" w14:textId="7CB6D013" w:rsidR="003F40DA" w:rsidRPr="003F40DA" w:rsidRDefault="003F40DA" w:rsidP="003F40DA">
      <w:pPr>
        <w:pStyle w:val="Body"/>
        <w:jc w:val="both"/>
        <w:rPr>
          <w:rFonts w:ascii="Helvetica" w:hAnsi="Helvetica" w:cs="Helvetica"/>
          <w:lang w:val="fr-CH"/>
        </w:rPr>
      </w:pPr>
      <w:r w:rsidRPr="003F40DA">
        <w:rPr>
          <w:rFonts w:ascii="Helvetica" w:hAnsi="Helvetica" w:cs="Helvetica"/>
          <w:lang w:val="fr-CH"/>
        </w:rPr>
        <w:t>Pour de plus amples r</w:t>
      </w:r>
      <w:r>
        <w:rPr>
          <w:rFonts w:ascii="Helvetica" w:hAnsi="Helvetica" w:cs="Helvetica"/>
          <w:lang w:val="fr-CH"/>
        </w:rPr>
        <w:t>enseignements, merci de contacter</w:t>
      </w:r>
      <w:r w:rsidR="00B5661E">
        <w:rPr>
          <w:rFonts w:ascii="Helvetica" w:hAnsi="Helvetica" w:cs="Helvetica"/>
          <w:lang w:val="fr-CH"/>
        </w:rPr>
        <w:t> :</w:t>
      </w:r>
    </w:p>
    <w:p w14:paraId="4FB48F34" w14:textId="77777777" w:rsidR="003F40DA" w:rsidRPr="003F40DA" w:rsidRDefault="003F40DA" w:rsidP="003F40DA">
      <w:pPr>
        <w:pStyle w:val="Body"/>
        <w:jc w:val="both"/>
        <w:rPr>
          <w:rFonts w:ascii="Helvetica" w:hAnsi="Helvetica" w:cs="Helvetica"/>
          <w:lang w:val="fr-CH"/>
        </w:rPr>
      </w:pPr>
    </w:p>
    <w:p w14:paraId="5CE695C8" w14:textId="77777777" w:rsidR="003F40DA" w:rsidRPr="003F40DA" w:rsidRDefault="003F40DA" w:rsidP="003F40DA">
      <w:pPr>
        <w:pStyle w:val="Body"/>
        <w:jc w:val="both"/>
        <w:rPr>
          <w:rFonts w:ascii="Helvetica" w:hAnsi="Helvetica" w:cs="Helvetica"/>
          <w:lang w:val="en-GB"/>
        </w:rPr>
      </w:pPr>
      <w:r w:rsidRPr="003F40DA">
        <w:rPr>
          <w:rFonts w:ascii="Helvetica" w:hAnsi="Helvetica" w:cs="Helvetica"/>
          <w:b/>
          <w:bCs/>
          <w:lang w:val="en-GB"/>
        </w:rPr>
        <w:t>Sonja Voutat-Hagmann</w:t>
      </w:r>
      <w:r w:rsidRPr="003F40DA">
        <w:rPr>
          <w:rFonts w:ascii="Helvetica" w:hAnsi="Helvetica" w:cs="Helvetica"/>
          <w:lang w:val="en-GB"/>
        </w:rPr>
        <w:t xml:space="preserve"> </w:t>
      </w:r>
    </w:p>
    <w:p w14:paraId="150CF5F9" w14:textId="77777777" w:rsidR="003F40DA" w:rsidRPr="003F40DA" w:rsidRDefault="003F40DA" w:rsidP="003F40DA">
      <w:pPr>
        <w:pStyle w:val="Body"/>
        <w:rPr>
          <w:rFonts w:ascii="Helvetica" w:hAnsi="Helvetica" w:cs="Helvetica"/>
          <w:lang w:val="en-GB"/>
        </w:rPr>
      </w:pPr>
      <w:r w:rsidRPr="003F40DA">
        <w:rPr>
          <w:rFonts w:ascii="Helvetica" w:hAnsi="Helvetica" w:cs="Helvetica"/>
          <w:lang w:val="en-GB"/>
        </w:rPr>
        <w:t>Head of Marketing</w:t>
      </w:r>
    </w:p>
    <w:p w14:paraId="2D44FC8B" w14:textId="77777777" w:rsidR="003F40DA" w:rsidRDefault="003F40DA" w:rsidP="003F40DA">
      <w:pPr>
        <w:pStyle w:val="Body"/>
        <w:rPr>
          <w:rStyle w:val="Lienhypertexte"/>
          <w:rFonts w:ascii="Helvetica" w:hAnsi="Helvetica" w:cs="Helvetica"/>
        </w:rPr>
      </w:pPr>
      <w:r w:rsidRPr="003C1921">
        <w:rPr>
          <w:rFonts w:ascii="Helvetica" w:hAnsi="Helvetica" w:cs="Helvetica"/>
        </w:rPr>
        <w:t>+41 (0)</w:t>
      </w:r>
      <w:r>
        <w:rPr>
          <w:rFonts w:ascii="Helvetica" w:hAnsi="Helvetica" w:cs="Helvetica"/>
        </w:rPr>
        <w:t>32 343 33 41</w:t>
      </w:r>
      <w:r w:rsidRPr="003C1921">
        <w:rPr>
          <w:rFonts w:ascii="Helvetica" w:hAnsi="Helvetica" w:cs="Helvetica"/>
        </w:rPr>
        <w:br/>
      </w:r>
      <w:hyperlink r:id="rId9" w:history="1">
        <w:r w:rsidRPr="003C1921">
          <w:rPr>
            <w:rStyle w:val="Lienhypertexte"/>
            <w:rFonts w:ascii="Helvetica" w:hAnsi="Helvetica" w:cs="Helvetica"/>
          </w:rPr>
          <w:t>s.voutat-hagmann@arminstrom.com</w:t>
        </w:r>
      </w:hyperlink>
    </w:p>
    <w:p w14:paraId="1266084B" w14:textId="77777777" w:rsidR="003F40DA" w:rsidRPr="00D5526D" w:rsidRDefault="003F40DA" w:rsidP="00782D67">
      <w:pPr>
        <w:rPr>
          <w:rFonts w:ascii="Helvetica Neue" w:hAnsi="Helvetica Neue"/>
          <w:color w:val="000000" w:themeColor="text1"/>
        </w:rPr>
      </w:pPr>
    </w:p>
    <w:sectPr w:rsidR="003F40DA" w:rsidRPr="00D5526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BC14" w14:textId="77777777" w:rsidR="00F36518" w:rsidRDefault="00F36518" w:rsidP="006824DF">
      <w:r>
        <w:separator/>
      </w:r>
    </w:p>
  </w:endnote>
  <w:endnote w:type="continuationSeparator" w:id="0">
    <w:p w14:paraId="28BD7AEB" w14:textId="77777777" w:rsidR="00F36518" w:rsidRDefault="00F36518"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1828" w14:textId="77777777" w:rsidR="003F40DA" w:rsidRDefault="003F40DA" w:rsidP="003F40DA">
    <w:pPr>
      <w:pStyle w:val="Pieddepage"/>
    </w:pPr>
    <w:bookmarkStart w:id="1" w:name="_Hlk80302801"/>
    <w:bookmarkStart w:id="2" w:name="_Hlk80302802"/>
    <w:r>
      <w:rPr>
        <w:noProof/>
      </w:rPr>
      <w:drawing>
        <wp:anchor distT="0" distB="0" distL="114300" distR="114300" simplePos="0" relativeHeight="251659264" behindDoc="0" locked="0" layoutInCell="1" allowOverlap="1" wp14:anchorId="26E8D3D1" wp14:editId="4D12D191">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3831C" w14:textId="77777777" w:rsidR="003F40DA" w:rsidRDefault="003F40DA" w:rsidP="003F40DA">
    <w:pPr>
      <w:pStyle w:val="Pieddepage"/>
    </w:pPr>
  </w:p>
  <w:p w14:paraId="31C3170B" w14:textId="3EFB762F" w:rsidR="006824DF" w:rsidRPr="003F40DA" w:rsidRDefault="003F40DA" w:rsidP="003F40DA">
    <w:pPr>
      <w:pStyle w:val="Pieddepage"/>
      <w:jc w:val="center"/>
      <w:rPr>
        <w:lang w:val="de-CH"/>
      </w:rPr>
    </w:pPr>
    <w:r w:rsidRPr="003F40DA">
      <w:rPr>
        <w:lang w:val="de-CH"/>
      </w:rPr>
      <w:t>ARMIN STROM AG | Bözingenstrasse 46, CH-2502 Biel-Bienne, Switzerland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FF30" w14:textId="77777777" w:rsidR="00F36518" w:rsidRDefault="00F36518" w:rsidP="006824DF">
      <w:r>
        <w:separator/>
      </w:r>
    </w:p>
  </w:footnote>
  <w:footnote w:type="continuationSeparator" w:id="0">
    <w:p w14:paraId="04995236" w14:textId="77777777" w:rsidR="00F36518" w:rsidRDefault="00F36518"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lang w:eastAsia="fr-FR"/>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fr-FR" w:vendorID="64" w:dllVersion="4096" w:nlCheck="1" w:checkStyle="0"/>
  <w:activeWritingStyle w:appName="MSWord" w:lang="de-CH" w:vendorID="64" w:dllVersion="4096" w:nlCheck="1" w:checkStyle="0"/>
  <w:activeWritingStyle w:appName="MSWord" w:lang="fr-CH"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C4EAF"/>
    <w:rsid w:val="000D0A0A"/>
    <w:rsid w:val="000F638B"/>
    <w:rsid w:val="0013570D"/>
    <w:rsid w:val="00140893"/>
    <w:rsid w:val="00170C41"/>
    <w:rsid w:val="001C6E9F"/>
    <w:rsid w:val="002F0CED"/>
    <w:rsid w:val="003243C2"/>
    <w:rsid w:val="00347B3E"/>
    <w:rsid w:val="00370DB8"/>
    <w:rsid w:val="003F40DA"/>
    <w:rsid w:val="00495357"/>
    <w:rsid w:val="004B4CCD"/>
    <w:rsid w:val="004C657E"/>
    <w:rsid w:val="004F0AF3"/>
    <w:rsid w:val="0053340B"/>
    <w:rsid w:val="00566C8E"/>
    <w:rsid w:val="005D527A"/>
    <w:rsid w:val="00667363"/>
    <w:rsid w:val="006824DF"/>
    <w:rsid w:val="006E1830"/>
    <w:rsid w:val="00714029"/>
    <w:rsid w:val="00716E73"/>
    <w:rsid w:val="00745154"/>
    <w:rsid w:val="00776010"/>
    <w:rsid w:val="00782D67"/>
    <w:rsid w:val="00792ECD"/>
    <w:rsid w:val="007A10E2"/>
    <w:rsid w:val="007C0E94"/>
    <w:rsid w:val="007D3FD0"/>
    <w:rsid w:val="007D7DA7"/>
    <w:rsid w:val="00845E8E"/>
    <w:rsid w:val="00871391"/>
    <w:rsid w:val="00892614"/>
    <w:rsid w:val="00937655"/>
    <w:rsid w:val="009A3AC7"/>
    <w:rsid w:val="00A05046"/>
    <w:rsid w:val="00A335E8"/>
    <w:rsid w:val="00A56E57"/>
    <w:rsid w:val="00B5661E"/>
    <w:rsid w:val="00BD5B55"/>
    <w:rsid w:val="00BE565E"/>
    <w:rsid w:val="00C3232D"/>
    <w:rsid w:val="00C66739"/>
    <w:rsid w:val="00C71542"/>
    <w:rsid w:val="00C959BC"/>
    <w:rsid w:val="00CE3D00"/>
    <w:rsid w:val="00D5526D"/>
    <w:rsid w:val="00E0226A"/>
    <w:rsid w:val="00E97F1B"/>
    <w:rsid w:val="00EB3C97"/>
    <w:rsid w:val="00F01B1B"/>
    <w:rsid w:val="00F36518"/>
    <w:rsid w:val="00F60E9C"/>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customStyle="1" w:styleId="NichtaufgelsteErwhnung1">
    <w:name w:val="Nicht aufgelöste Erwähnung1"/>
    <w:basedOn w:val="Policepardfaut"/>
    <w:uiPriority w:val="99"/>
    <w:semiHidden/>
    <w:unhideWhenUsed/>
    <w:rsid w:val="00892614"/>
    <w:rPr>
      <w:color w:val="605E5C"/>
      <w:shd w:val="clear" w:color="auto" w:fill="E1DFDD"/>
    </w:rPr>
  </w:style>
  <w:style w:type="character" w:styleId="Lienhypertextesuivivisit">
    <w:name w:val="FollowedHyperlink"/>
    <w:basedOn w:val="Policepardfaut"/>
    <w:uiPriority w:val="99"/>
    <w:semiHidden/>
    <w:unhideWhenUsed/>
    <w:rsid w:val="00E0226A"/>
    <w:rPr>
      <w:color w:val="954F72" w:themeColor="followedHyperlink"/>
      <w:u w:val="single"/>
    </w:rPr>
  </w:style>
  <w:style w:type="paragraph" w:styleId="Textedebulles">
    <w:name w:val="Balloon Text"/>
    <w:basedOn w:val="Normal"/>
    <w:link w:val="TextedebullesCar"/>
    <w:uiPriority w:val="99"/>
    <w:semiHidden/>
    <w:unhideWhenUsed/>
    <w:rsid w:val="007D7D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DA7"/>
    <w:rPr>
      <w:rFonts w:ascii="Segoe UI" w:eastAsia="Times New Roman" w:hAnsi="Segoe UI" w:cs="Segoe UI"/>
      <w:sz w:val="18"/>
      <w:szCs w:val="18"/>
    </w:rPr>
  </w:style>
  <w:style w:type="character" w:styleId="Mentionnonrsolue">
    <w:name w:val="Unresolved Mention"/>
    <w:basedOn w:val="Policepardfaut"/>
    <w:uiPriority w:val="99"/>
    <w:semiHidden/>
    <w:unhideWhenUsed/>
    <w:rsid w:val="0049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8033">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6334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jyg70pkf5ydf4s5/AABDU6AitinCYK4OZuvrUNED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0783-2075-4ADC-BCC8-4EE72EBA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7340</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2021-08-16T07:13:00Z</dcterms:created>
  <dcterms:modified xsi:type="dcterms:W3CDTF">2023-09-15T06:44:00Z</dcterms:modified>
</cp:coreProperties>
</file>