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CD455" w14:textId="77777777" w:rsidR="006824DF" w:rsidRDefault="006824DF" w:rsidP="006824DF">
      <w:pPr>
        <w:pStyle w:val="Body"/>
        <w:rPr>
          <w:b/>
          <w:bCs/>
        </w:rPr>
      </w:pPr>
    </w:p>
    <w:p w14:paraId="16BAB2D9" w14:textId="77777777" w:rsidR="006824DF" w:rsidRDefault="006824DF" w:rsidP="006824DF">
      <w:pPr>
        <w:pStyle w:val="Default"/>
        <w:spacing w:before="0" w:line="240" w:lineRule="auto"/>
        <w:rPr>
          <w:rFonts w:ascii="Helvetica" w:eastAsia="Helvetica" w:hAnsi="Helvetica" w:cs="Helvetica"/>
          <w:b/>
          <w:bCs/>
          <w:sz w:val="22"/>
          <w:szCs w:val="22"/>
        </w:rPr>
      </w:pPr>
      <w:r>
        <w:rPr>
          <w:rFonts w:ascii="Helvetica" w:hAnsi="Helvetica"/>
          <w:b/>
          <w:sz w:val="22"/>
        </w:rPr>
        <w:t>15. Juni 2021</w:t>
      </w:r>
    </w:p>
    <w:p w14:paraId="136BECE0" w14:textId="77777777" w:rsidR="006824DF" w:rsidRDefault="006824DF" w:rsidP="006824DF">
      <w:pPr>
        <w:pStyle w:val="Default"/>
        <w:spacing w:before="0" w:line="240" w:lineRule="auto"/>
        <w:rPr>
          <w:rFonts w:ascii="Helvetica" w:eastAsia="Helvetica" w:hAnsi="Helvetica" w:cs="Helvetica"/>
          <w:b/>
          <w:bCs/>
          <w:sz w:val="22"/>
          <w:szCs w:val="22"/>
        </w:rPr>
      </w:pPr>
    </w:p>
    <w:p w14:paraId="2E6B1023" w14:textId="193B8510" w:rsidR="006824DF" w:rsidRDefault="006824DF" w:rsidP="006824DF">
      <w:pPr>
        <w:pStyle w:val="Default"/>
        <w:spacing w:before="0" w:line="240" w:lineRule="auto"/>
        <w:rPr>
          <w:rFonts w:ascii="Helvetica" w:eastAsia="Helvetica" w:hAnsi="Helvetica" w:cs="Helvetica"/>
          <w:b/>
          <w:bCs/>
          <w:sz w:val="28"/>
          <w:szCs w:val="28"/>
        </w:rPr>
      </w:pPr>
      <w:r>
        <w:rPr>
          <w:rFonts w:ascii="Helvetica" w:hAnsi="Helvetica"/>
          <w:b/>
          <w:sz w:val="28"/>
        </w:rPr>
        <w:t>Armin Strom präsentiert die «Tribute 1»:</w:t>
      </w:r>
    </w:p>
    <w:p w14:paraId="5C56E27C" w14:textId="77777777" w:rsidR="006824DF" w:rsidRDefault="006824DF" w:rsidP="006824DF">
      <w:pPr>
        <w:pStyle w:val="Default"/>
        <w:spacing w:before="0" w:line="240" w:lineRule="auto"/>
        <w:rPr>
          <w:rFonts w:ascii="Helvetica" w:eastAsia="Helvetica" w:hAnsi="Helvetica" w:cs="Helvetica"/>
          <w:b/>
          <w:bCs/>
          <w:sz w:val="28"/>
          <w:szCs w:val="28"/>
        </w:rPr>
      </w:pPr>
      <w:r>
        <w:rPr>
          <w:rFonts w:ascii="Helvetica" w:hAnsi="Helvetica"/>
          <w:b/>
          <w:sz w:val="28"/>
        </w:rPr>
        <w:t xml:space="preserve">Eine Neuinterpretation der Haute </w:t>
      </w:r>
      <w:proofErr w:type="spellStart"/>
      <w:r>
        <w:rPr>
          <w:rFonts w:ascii="Helvetica" w:hAnsi="Helvetica"/>
          <w:b/>
          <w:sz w:val="28"/>
        </w:rPr>
        <w:t>Horlogerie</w:t>
      </w:r>
      <w:proofErr w:type="spellEnd"/>
      <w:r>
        <w:rPr>
          <w:rFonts w:ascii="Helvetica" w:hAnsi="Helvetica"/>
          <w:b/>
          <w:sz w:val="28"/>
        </w:rPr>
        <w:t xml:space="preserve"> Dress Watch am Puls der Zeit</w:t>
      </w:r>
    </w:p>
    <w:p w14:paraId="0C3B8BBD" w14:textId="77777777" w:rsidR="006824DF" w:rsidRDefault="006824DF" w:rsidP="006824DF">
      <w:pPr>
        <w:pStyle w:val="Body"/>
      </w:pPr>
    </w:p>
    <w:p w14:paraId="636C7938" w14:textId="77777777" w:rsidR="006824DF" w:rsidRDefault="006824DF" w:rsidP="006824DF">
      <w:pPr>
        <w:pStyle w:val="Body"/>
        <w:rPr>
          <w:b/>
          <w:bCs/>
        </w:rPr>
      </w:pPr>
      <w:r>
        <w:rPr>
          <w:b/>
        </w:rPr>
        <w:t>Armin Strom geht mit einer modernen Dress Watch aufs Ganze</w:t>
      </w:r>
    </w:p>
    <w:p w14:paraId="537355F3" w14:textId="77777777" w:rsidR="006824DF" w:rsidRDefault="006824DF" w:rsidP="006824DF">
      <w:pPr>
        <w:pStyle w:val="Default"/>
        <w:spacing w:before="0" w:line="240" w:lineRule="auto"/>
        <w:rPr>
          <w:rFonts w:ascii="Calibri Light" w:eastAsia="Calibri Light" w:hAnsi="Calibri Light" w:cs="Calibri Light"/>
          <w:sz w:val="29"/>
          <w:szCs w:val="29"/>
        </w:rPr>
      </w:pPr>
    </w:p>
    <w:p w14:paraId="0AB527BE" w14:textId="77777777" w:rsidR="006824DF" w:rsidRDefault="006824DF" w:rsidP="006824DF">
      <w:pPr>
        <w:pStyle w:val="Body"/>
      </w:pPr>
      <w:r>
        <w:t>Biel/Bienne, Schweiz – Heute kündigte Armin Strom die Einführung eines völlig neuen Zeitmessers an, der die klassische Dress Watch modern neu interpretiert.</w:t>
      </w:r>
    </w:p>
    <w:p w14:paraId="62C25D0B" w14:textId="77777777" w:rsidR="006824DF" w:rsidRDefault="006824DF" w:rsidP="006824DF">
      <w:pPr>
        <w:pStyle w:val="Body"/>
      </w:pPr>
    </w:p>
    <w:p w14:paraId="5578519A" w14:textId="7673411A" w:rsidR="006824DF" w:rsidRDefault="006824DF" w:rsidP="006824DF">
      <w:pPr>
        <w:pStyle w:val="Body"/>
      </w:pPr>
      <w:r>
        <w:t xml:space="preserve">«Wir glauben, dass die aussergewöhnliche Veredelung von Hand im Kontext des modernen ästhetischen Designs der Schlüssel für das Comeback der modernen Dress Watch ist», kommentiert Claude Greisler, Uhrmachermeister und Mitbegründer der wiederbelebten Uhrenmanufaktur Armin Strom. </w:t>
      </w:r>
    </w:p>
    <w:p w14:paraId="03DF5C49" w14:textId="77777777" w:rsidR="006824DF" w:rsidRDefault="006824DF" w:rsidP="006824DF">
      <w:pPr>
        <w:pStyle w:val="Body"/>
      </w:pPr>
    </w:p>
    <w:p w14:paraId="2AE4201B" w14:textId="77777777" w:rsidR="006824DF" w:rsidRDefault="006824DF" w:rsidP="006824DF">
      <w:pPr>
        <w:pStyle w:val="Body"/>
        <w:rPr>
          <w:b/>
          <w:bCs/>
        </w:rPr>
      </w:pPr>
      <w:r>
        <w:rPr>
          <w:b/>
        </w:rPr>
        <w:t xml:space="preserve">Herausragende Veredelung gemäss den Standards der Haute </w:t>
      </w:r>
      <w:proofErr w:type="spellStart"/>
      <w:r>
        <w:rPr>
          <w:b/>
        </w:rPr>
        <w:t>Horlogerie</w:t>
      </w:r>
      <w:proofErr w:type="spellEnd"/>
    </w:p>
    <w:p w14:paraId="0CB07F82" w14:textId="77777777" w:rsidR="006824DF" w:rsidRDefault="006824DF" w:rsidP="006824DF">
      <w:pPr>
        <w:pStyle w:val="Body"/>
        <w:rPr>
          <w:b/>
          <w:bCs/>
        </w:rPr>
      </w:pPr>
    </w:p>
    <w:p w14:paraId="41651F2D" w14:textId="1B4EC13B" w:rsidR="006824DF" w:rsidRDefault="006824DF" w:rsidP="006824DF">
      <w:pPr>
        <w:pStyle w:val="Body"/>
      </w:pPr>
      <w:r>
        <w:t xml:space="preserve">«Wir können auf eine lange Tradition der Fertigung von Dress Watches mit Handaufzug zurückblicken, die Teil des Erbes von Armin Strom ist. Doch wie der Rest des Marktes hatten auch wir uns von diesem </w:t>
      </w:r>
      <w:proofErr w:type="spellStart"/>
      <w:r>
        <w:t>Uhrentyp</w:t>
      </w:r>
      <w:proofErr w:type="spellEnd"/>
      <w:r>
        <w:t xml:space="preserve"> entfernt», erklärt Greisler. «Mit der Zeit habe ich </w:t>
      </w:r>
      <w:r w:rsidR="00FF546A">
        <w:t>das</w:t>
      </w:r>
      <w:r>
        <w:t xml:space="preserve"> sehr bedauert</w:t>
      </w:r>
      <w:r w:rsidR="00FF546A">
        <w:t xml:space="preserve">, </w:t>
      </w:r>
      <w:r w:rsidR="000C0B3C">
        <w:t>was</w:t>
      </w:r>
      <w:r w:rsidR="00FF546A">
        <w:t xml:space="preserve"> mich </w:t>
      </w:r>
      <w:r>
        <w:t>letztendlich inspiriert</w:t>
      </w:r>
      <w:r w:rsidR="000C0B3C">
        <w:t xml:space="preserve"> hat</w:t>
      </w:r>
      <w:r>
        <w:t>,</w:t>
      </w:r>
      <w:r w:rsidR="00FF546A">
        <w:t xml:space="preserve"> </w:t>
      </w:r>
      <w:r w:rsidR="000C0B3C">
        <w:t>etwas</w:t>
      </w:r>
      <w:r w:rsidR="00FF546A">
        <w:t xml:space="preserve"> zu ändern</w:t>
      </w:r>
      <w:r>
        <w:t xml:space="preserve">. Ich habe jedem Detail dieses Zeitmessers meine volle Aufmerksamkeit gewidmet, vor allem der Veredelung. Es dauert mehr als 12 Stunden, die Zifferblattseite jeder Federhausbrücke von Hand zu polieren. Um die erste Version noch spezieller zu machen, haben wir für diese Brücke Weissgold gewählt. Die </w:t>
      </w:r>
      <w:r w:rsidR="00C404DC">
        <w:t>Räderwerk</w:t>
      </w:r>
      <w:r>
        <w:t>-Brücke auf der Rückseite ist in einem 60 Grad Winkel abgeschrägt und von Hand poliert, dieses Verfahren ist viel komplexer und dauert doppelt so lange. Das Polieren der Zeiger, die ich für diese Uhr entworfen habe, war ebenfalls sehr zeitaufwändig. Das Federgehäuse wurde von Hand poliert und bietet mehr als 100 Stunden autonomen Betrieb. Das Kaliber AMW21 ist mit Genfer Streifen verziert, die Löcher der Steine sind glänzend poliert und die Platine hat einen Kreisschliff. Der Unruhkloben und der gestufte Kloben des Hemmungsrads sorgen für eine dreidimensionale Optik, während die Kanten für ein luxuriöses Gesamtbild von Hand abgeschrägt wurden.</w:t>
      </w:r>
      <w:r w:rsidR="00FF546A">
        <w:t>»</w:t>
      </w:r>
    </w:p>
    <w:p w14:paraId="65B6BB73" w14:textId="77777777" w:rsidR="00FF546A" w:rsidRDefault="00FF546A" w:rsidP="006824DF">
      <w:pPr>
        <w:pStyle w:val="Body"/>
        <w:rPr>
          <w:u w:color="000000"/>
        </w:rPr>
      </w:pPr>
    </w:p>
    <w:p w14:paraId="5F69D737" w14:textId="1A2AE0E3" w:rsidR="006824DF" w:rsidRDefault="00357EC5" w:rsidP="006824DF">
      <w:pPr>
        <w:pStyle w:val="Body"/>
        <w:rPr>
          <w:u w:color="000000"/>
        </w:rPr>
      </w:pPr>
      <w:r>
        <w:t>«</w:t>
      </w:r>
      <w:r w:rsidR="006824DF">
        <w:t>Auch die Masse der</w:t>
      </w:r>
      <w:r w:rsidR="00C20A3E">
        <w:rPr>
          <w:rFonts w:ascii="Helvetica" w:hAnsi="Helvetica"/>
        </w:rPr>
        <w:t xml:space="preserve"> </w:t>
      </w:r>
      <w:r w:rsidR="00C20A3E">
        <w:rPr>
          <w:rFonts w:ascii="Helvetica" w:hAnsi="Helvetica"/>
          <w:rtl/>
        </w:rPr>
        <w:t>“</w:t>
      </w:r>
      <w:r w:rsidR="00C20A3E">
        <w:rPr>
          <w:rFonts w:ascii="Helvetica" w:hAnsi="Helvetica"/>
        </w:rPr>
        <w:t xml:space="preserve">Tribute 1” </w:t>
      </w:r>
      <w:r w:rsidR="006824DF">
        <w:t xml:space="preserve">sind </w:t>
      </w:r>
      <w:r>
        <w:t xml:space="preserve">mit einem Durchmesser von 38 mm und einer Höhe von nur 9 mm </w:t>
      </w:r>
      <w:r w:rsidR="006824DF">
        <w:t>klassischer als</w:t>
      </w:r>
      <w:r w:rsidR="000C0B3C">
        <w:t xml:space="preserve"> bei</w:t>
      </w:r>
      <w:r w:rsidR="006824DF">
        <w:t xml:space="preserve"> meine</w:t>
      </w:r>
      <w:r w:rsidR="000C0B3C">
        <w:t>n</w:t>
      </w:r>
      <w:r w:rsidR="006824DF">
        <w:t xml:space="preserve"> neueren Designs</w:t>
      </w:r>
      <w:r>
        <w:t>»</w:t>
      </w:r>
      <w:r w:rsidR="006824DF">
        <w:t xml:space="preserve">, </w:t>
      </w:r>
      <w:r>
        <w:t>fährt</w:t>
      </w:r>
      <w:r w:rsidR="006824DF">
        <w:t xml:space="preserve"> Greisler</w:t>
      </w:r>
      <w:r>
        <w:t xml:space="preserve"> fort.</w:t>
      </w:r>
      <w:r w:rsidR="006824DF">
        <w:t xml:space="preserve"> </w:t>
      </w:r>
      <w:r w:rsidR="000C0B3C">
        <w:t>«</w:t>
      </w:r>
      <w:r w:rsidR="006824DF">
        <w:t>Die Krone befindet sich bei 2 Uhr, eine Anspielung auf das moderne Design, die auch den Komfort des Trägers verbessert.»</w:t>
      </w:r>
    </w:p>
    <w:p w14:paraId="7A7238F6" w14:textId="77777777" w:rsidR="006824DF" w:rsidRDefault="006824DF" w:rsidP="006824DF">
      <w:pPr>
        <w:pStyle w:val="Body"/>
      </w:pPr>
    </w:p>
    <w:p w14:paraId="0B00295C" w14:textId="77777777" w:rsidR="006824DF" w:rsidRDefault="006824DF" w:rsidP="006824DF">
      <w:pPr>
        <w:pStyle w:val="Body"/>
        <w:rPr>
          <w:b/>
          <w:bCs/>
        </w:rPr>
      </w:pPr>
      <w:r>
        <w:rPr>
          <w:b/>
        </w:rPr>
        <w:t>Eine gewagte Entscheidung für eine moderne Dress Watch entgegen dem Trend</w:t>
      </w:r>
    </w:p>
    <w:p w14:paraId="203F68CB" w14:textId="77777777" w:rsidR="006824DF" w:rsidRDefault="006824DF" w:rsidP="006824DF">
      <w:pPr>
        <w:pStyle w:val="Body"/>
        <w:rPr>
          <w:b/>
          <w:bCs/>
        </w:rPr>
      </w:pPr>
    </w:p>
    <w:p w14:paraId="3BA3FA54" w14:textId="24BD78D7" w:rsidR="006824DF" w:rsidRDefault="006824DF" w:rsidP="006824DF">
      <w:pPr>
        <w:pStyle w:val="Body"/>
      </w:pPr>
      <w:r>
        <w:t xml:space="preserve">«Die ‘Tribute 1’ ist modern, technisch innovativ und wunderschön ausgeführt. Ich liebe sie und glaube, dass unsere Sammler sie ebenfalls lieben werden», kommentiert Mitbegründer Serge Michel. «In einer Zeit, in der so viele von uns lange auf offizielle Anlässe und soziale Interaktion verzichtet haben, steht das sich abzeichnende Ende der globalen Pandemie für eine symbolische Rückkehr zur Normalität, und hoffentlich auch für die Rückkehr des geselligen Beisammenseins, ein Luxus, der früher selbstverständlich war. Vor diesem Hintergrund kann der Kauf einer Dress Watch als Ausdruck der Hoffnung gesehen werden, und als bedeutungsvolle Verbindung zwischen Vergangenheit und Zukunft», </w:t>
      </w:r>
      <w:r w:rsidR="00357EC5">
        <w:t>so</w:t>
      </w:r>
      <w:r>
        <w:t xml:space="preserve"> Michel</w:t>
      </w:r>
      <w:r w:rsidR="00357EC5">
        <w:t xml:space="preserve"> weiter</w:t>
      </w:r>
      <w:r>
        <w:t>.</w:t>
      </w:r>
    </w:p>
    <w:p w14:paraId="1CC74667" w14:textId="77777777" w:rsidR="006824DF" w:rsidRDefault="006824DF" w:rsidP="006824DF">
      <w:pPr>
        <w:pStyle w:val="Body"/>
      </w:pPr>
    </w:p>
    <w:p w14:paraId="23E4A7C0" w14:textId="6C185F50" w:rsidR="006824DF" w:rsidRDefault="006824DF" w:rsidP="006824DF">
      <w:pPr>
        <w:pStyle w:val="Default"/>
        <w:spacing w:before="0" w:line="240" w:lineRule="auto"/>
        <w:rPr>
          <w:rFonts w:ascii="Helvetica" w:eastAsia="Helvetica" w:hAnsi="Helvetica" w:cs="Helvetica"/>
          <w:sz w:val="22"/>
          <w:szCs w:val="22"/>
        </w:rPr>
      </w:pPr>
      <w:r>
        <w:rPr>
          <w:rFonts w:ascii="Helvetica" w:hAnsi="Helvetica"/>
          <w:sz w:val="22"/>
        </w:rPr>
        <w:t xml:space="preserve">«Vor Jahren hörten wir von allen Seiten, dass es kein Wirtschaftsmodell gäbe, mit dem sich eine unabhängige Manufaktur, die kleine Stückzahlen komplett unternehmensintern produziert, rechtfertigen liesse», </w:t>
      </w:r>
      <w:r w:rsidR="00357EC5">
        <w:rPr>
          <w:rFonts w:ascii="Helvetica" w:hAnsi="Helvetica"/>
          <w:sz w:val="22"/>
        </w:rPr>
        <w:t>fährt</w:t>
      </w:r>
      <w:r>
        <w:rPr>
          <w:rFonts w:ascii="Helvetica" w:hAnsi="Helvetica"/>
          <w:sz w:val="22"/>
        </w:rPr>
        <w:t xml:space="preserve"> Mitbegründer Serge Michel </w:t>
      </w:r>
      <w:r w:rsidR="00357EC5">
        <w:rPr>
          <w:rFonts w:ascii="Helvetica" w:hAnsi="Helvetica"/>
          <w:sz w:val="22"/>
        </w:rPr>
        <w:t>fort</w:t>
      </w:r>
      <w:r>
        <w:rPr>
          <w:rFonts w:ascii="Helvetica" w:hAnsi="Helvetica"/>
          <w:sz w:val="22"/>
        </w:rPr>
        <w:t xml:space="preserve">. «Die Ausrüstung ist teuer und erfordert viel Platz. Wir haben uns von unserer Leidenschaft leiten lassen und uns trotzdem für diesen Weg entschieden. Die Entscheidung hat sich ausgezahlt. Seitdem sind wir zu dem Schluss gekommen, dass es letztendlich sicherlich auch finanziell Sinn ergeben wird, unserer </w:t>
      </w:r>
      <w:proofErr w:type="spellStart"/>
      <w:r>
        <w:rPr>
          <w:rFonts w:ascii="Helvetica" w:hAnsi="Helvetica"/>
          <w:sz w:val="22"/>
        </w:rPr>
        <w:t>uhrmacherischen</w:t>
      </w:r>
      <w:proofErr w:type="spellEnd"/>
      <w:r>
        <w:rPr>
          <w:rFonts w:ascii="Helvetica" w:hAnsi="Helvetica"/>
          <w:sz w:val="22"/>
        </w:rPr>
        <w:t xml:space="preserve"> Leidenschaft zu folgen, auch wenn wir die Details noch nicht kennen. Zum Glück haben wir den Luxus, Risiken eingehen und unserer Leidenschaft folgen zu können. Die </w:t>
      </w:r>
      <w:r w:rsidR="000C0B3C">
        <w:rPr>
          <w:rFonts w:ascii="Helvetica" w:hAnsi="Helvetica"/>
          <w:sz w:val="22"/>
          <w:rtl/>
        </w:rPr>
        <w:t>“</w:t>
      </w:r>
      <w:r w:rsidR="000C0B3C">
        <w:rPr>
          <w:rFonts w:ascii="Helvetica" w:hAnsi="Helvetica"/>
          <w:sz w:val="22"/>
        </w:rPr>
        <w:t xml:space="preserve">Tribute 1” </w:t>
      </w:r>
      <w:r>
        <w:rPr>
          <w:rFonts w:ascii="Helvetica" w:hAnsi="Helvetica"/>
          <w:sz w:val="22"/>
        </w:rPr>
        <w:t xml:space="preserve">ist nicht nur Ausdruck dieser Leidenschaft, sie zollt ihr einen Tribut. Gleichzeitig ist sie ein Tribut an die klassische Dress Watch der Haute </w:t>
      </w:r>
      <w:proofErr w:type="spellStart"/>
      <w:r>
        <w:rPr>
          <w:rFonts w:ascii="Helvetica" w:hAnsi="Helvetica"/>
          <w:sz w:val="22"/>
        </w:rPr>
        <w:t>Horlogerie</w:t>
      </w:r>
      <w:proofErr w:type="spellEnd"/>
      <w:r>
        <w:rPr>
          <w:rFonts w:ascii="Helvetica" w:hAnsi="Helvetica"/>
          <w:sz w:val="22"/>
        </w:rPr>
        <w:t>, angepasst an den modernen Sinn für Ästhetik.</w:t>
      </w:r>
      <w:r w:rsidR="000C0B3C">
        <w:rPr>
          <w:rFonts w:ascii="Helvetica" w:hAnsi="Helvetica"/>
          <w:sz w:val="22"/>
        </w:rPr>
        <w:t>»</w:t>
      </w:r>
    </w:p>
    <w:p w14:paraId="16042B6C" w14:textId="77777777" w:rsidR="006824DF" w:rsidRDefault="006824DF" w:rsidP="006824DF">
      <w:pPr>
        <w:pStyle w:val="Default"/>
        <w:spacing w:before="0" w:line="240" w:lineRule="auto"/>
        <w:rPr>
          <w:rFonts w:ascii="Helvetica" w:eastAsia="Helvetica" w:hAnsi="Helvetica" w:cs="Helvetica"/>
          <w:sz w:val="22"/>
          <w:szCs w:val="22"/>
        </w:rPr>
      </w:pPr>
    </w:p>
    <w:p w14:paraId="39028A54" w14:textId="7F680784" w:rsidR="006824DF" w:rsidRDefault="006824DF" w:rsidP="006824DF">
      <w:pPr>
        <w:pStyle w:val="Default"/>
        <w:spacing w:before="0" w:line="240" w:lineRule="auto"/>
        <w:rPr>
          <w:b/>
          <w:bCs/>
          <w:color w:val="1D1D1F"/>
          <w:sz w:val="22"/>
          <w:szCs w:val="22"/>
        </w:rPr>
      </w:pPr>
      <w:r>
        <w:rPr>
          <w:b/>
          <w:color w:val="1D1D1F"/>
          <w:sz w:val="22"/>
        </w:rPr>
        <w:t>Technische Besonderheiten</w:t>
      </w:r>
    </w:p>
    <w:p w14:paraId="318185EB" w14:textId="77777777" w:rsidR="006824DF" w:rsidRDefault="006824DF" w:rsidP="006824DF">
      <w:pPr>
        <w:pStyle w:val="Default"/>
        <w:spacing w:before="0" w:line="240" w:lineRule="auto"/>
        <w:rPr>
          <w:b/>
          <w:bCs/>
          <w:color w:val="1D1D1F"/>
          <w:sz w:val="22"/>
          <w:szCs w:val="22"/>
        </w:rPr>
      </w:pPr>
    </w:p>
    <w:p w14:paraId="50FB5433" w14:textId="2AF56DD0" w:rsidR="006824DF" w:rsidRDefault="006824DF" w:rsidP="006824DF">
      <w:pPr>
        <w:pStyle w:val="Default"/>
        <w:spacing w:before="0" w:line="240" w:lineRule="auto"/>
        <w:rPr>
          <w:rFonts w:ascii="Helvetica" w:eastAsia="Helvetica" w:hAnsi="Helvetica" w:cs="Helvetica"/>
          <w:sz w:val="22"/>
          <w:szCs w:val="22"/>
        </w:rPr>
      </w:pPr>
      <w:r>
        <w:rPr>
          <w:rFonts w:ascii="Helvetica" w:hAnsi="Helvetica"/>
          <w:sz w:val="22"/>
        </w:rPr>
        <w:t>Das hocheffiziente motorisierte Federhaus der</w:t>
      </w:r>
      <w:r w:rsidR="00E175BA">
        <w:rPr>
          <w:rFonts w:ascii="Helvetica" w:hAnsi="Helvetica"/>
          <w:sz w:val="22"/>
        </w:rPr>
        <w:t xml:space="preserve"> </w:t>
      </w:r>
      <w:r w:rsidR="00E175BA">
        <w:rPr>
          <w:rFonts w:ascii="Helvetica" w:hAnsi="Helvetica"/>
          <w:sz w:val="22"/>
          <w:rtl/>
        </w:rPr>
        <w:t>“</w:t>
      </w:r>
      <w:r w:rsidR="00E175BA">
        <w:rPr>
          <w:rFonts w:ascii="Helvetica" w:hAnsi="Helvetica"/>
          <w:sz w:val="22"/>
        </w:rPr>
        <w:t xml:space="preserve">Tribute 1” </w:t>
      </w:r>
      <w:r>
        <w:rPr>
          <w:rFonts w:ascii="Helvetica" w:hAnsi="Helvetica"/>
          <w:sz w:val="22"/>
        </w:rPr>
        <w:t xml:space="preserve">ist ungewöhnlich, da sich die Welle ohne das Federhaus um die Hauptfeder dreht, was </w:t>
      </w:r>
      <w:r w:rsidR="00A111F6">
        <w:rPr>
          <w:rFonts w:ascii="Helvetica" w:hAnsi="Helvetica"/>
          <w:sz w:val="22"/>
        </w:rPr>
        <w:t>für mehr Effizienz sorgt</w:t>
      </w:r>
      <w:r>
        <w:rPr>
          <w:rFonts w:ascii="Helvetica" w:hAnsi="Helvetica"/>
          <w:sz w:val="22"/>
        </w:rPr>
        <w:t xml:space="preserve"> und gleichzeitig Platz spart.</w:t>
      </w:r>
    </w:p>
    <w:p w14:paraId="54D9FB79" w14:textId="77777777" w:rsidR="006824DF" w:rsidRDefault="006824DF" w:rsidP="006824DF">
      <w:pPr>
        <w:pStyle w:val="Default"/>
        <w:spacing w:before="0" w:line="240" w:lineRule="auto"/>
        <w:rPr>
          <w:rFonts w:ascii="Helvetica" w:eastAsia="Helvetica" w:hAnsi="Helvetica" w:cs="Helvetica"/>
          <w:sz w:val="22"/>
          <w:szCs w:val="22"/>
        </w:rPr>
      </w:pPr>
    </w:p>
    <w:p w14:paraId="49912DB8" w14:textId="54F554F4" w:rsidR="006824DF" w:rsidRDefault="006824DF" w:rsidP="006824DF">
      <w:pPr>
        <w:pStyle w:val="Default"/>
        <w:spacing w:before="0" w:line="240" w:lineRule="auto"/>
        <w:rPr>
          <w:rFonts w:ascii="Helvetica" w:eastAsia="Helvetica" w:hAnsi="Helvetica" w:cs="Helvetica"/>
          <w:b/>
          <w:bCs/>
          <w:sz w:val="22"/>
          <w:szCs w:val="22"/>
        </w:rPr>
      </w:pPr>
      <w:r>
        <w:rPr>
          <w:rFonts w:ascii="Helvetica" w:hAnsi="Helvetica"/>
          <w:b/>
          <w:sz w:val="22"/>
        </w:rPr>
        <w:t>Preise und Verfügbarkeit</w:t>
      </w:r>
    </w:p>
    <w:p w14:paraId="6193C0BC" w14:textId="77777777" w:rsidR="006824DF" w:rsidRDefault="006824DF" w:rsidP="006824DF">
      <w:pPr>
        <w:pStyle w:val="Default"/>
        <w:spacing w:before="0" w:line="240" w:lineRule="auto"/>
        <w:rPr>
          <w:rFonts w:ascii="Helvetica" w:eastAsia="Helvetica" w:hAnsi="Helvetica" w:cs="Helvetica"/>
          <w:sz w:val="22"/>
          <w:szCs w:val="22"/>
        </w:rPr>
      </w:pPr>
    </w:p>
    <w:p w14:paraId="7C55E4C7" w14:textId="688D8C86" w:rsidR="006824DF" w:rsidRDefault="006824DF" w:rsidP="006824DF">
      <w:pPr>
        <w:pStyle w:val="Default"/>
        <w:spacing w:before="0" w:line="240" w:lineRule="auto"/>
        <w:rPr>
          <w:rFonts w:ascii="Helvetica" w:eastAsia="Helvetica" w:hAnsi="Helvetica" w:cs="Helvetica"/>
          <w:sz w:val="22"/>
          <w:szCs w:val="22"/>
          <w:u w:color="000000"/>
        </w:rPr>
      </w:pPr>
      <w:r>
        <w:rPr>
          <w:rFonts w:ascii="Helvetica" w:hAnsi="Helvetica"/>
          <w:sz w:val="22"/>
        </w:rPr>
        <w:t xml:space="preserve">Die erste auf nur 25 Exemplare limitierte Edition der </w:t>
      </w:r>
      <w:r>
        <w:rPr>
          <w:rFonts w:ascii="Helvetica" w:hAnsi="Helvetica"/>
          <w:sz w:val="22"/>
          <w:rtl/>
        </w:rPr>
        <w:t>“</w:t>
      </w:r>
      <w:r>
        <w:rPr>
          <w:rFonts w:ascii="Helvetica" w:hAnsi="Helvetica"/>
          <w:sz w:val="22"/>
        </w:rPr>
        <w:t xml:space="preserve">Tribute 1” ist jetzt erhältlich. Sie ist zu einem erschwinglichen Preis von </w:t>
      </w:r>
      <w:r>
        <w:rPr>
          <w:rFonts w:ascii="Helvetica" w:hAnsi="Helvetica"/>
          <w:sz w:val="22"/>
          <w:u w:color="000000"/>
        </w:rPr>
        <w:t>CHF 13,900 zu haben. Die erste Ausgabe zeichnet sich zudem durch die Federhausbrücke in Weissgold und die 10-jährige Garantie aus, der Garantiezeitraum ist somit genau doppelt so lange wie jener, der normalerweise von Armin Strom gewährt wird.</w:t>
      </w:r>
    </w:p>
    <w:p w14:paraId="0636A97F" w14:textId="77777777" w:rsidR="006824DF" w:rsidRDefault="006824DF" w:rsidP="006824DF">
      <w:pPr>
        <w:pStyle w:val="Default"/>
        <w:spacing w:before="0" w:line="240" w:lineRule="auto"/>
        <w:rPr>
          <w:rFonts w:ascii="Helvetica" w:eastAsia="Helvetica" w:hAnsi="Helvetica" w:cs="Helvetica"/>
          <w:sz w:val="22"/>
          <w:szCs w:val="22"/>
          <w:u w:color="000000"/>
        </w:rPr>
      </w:pPr>
    </w:p>
    <w:p w14:paraId="7A1122B5" w14:textId="62C8F42C" w:rsidR="006824DF" w:rsidRDefault="006824DF" w:rsidP="006824DF">
      <w:pPr>
        <w:pStyle w:val="Default"/>
        <w:spacing w:before="0" w:line="240" w:lineRule="auto"/>
        <w:rPr>
          <w:rFonts w:ascii="Helvetica" w:eastAsia="Helvetica" w:hAnsi="Helvetica" w:cs="Helvetica"/>
          <w:b/>
          <w:bCs/>
          <w:sz w:val="22"/>
          <w:szCs w:val="22"/>
          <w:u w:color="000000"/>
        </w:rPr>
      </w:pPr>
      <w:r>
        <w:rPr>
          <w:rFonts w:ascii="Helvetica" w:hAnsi="Helvetica"/>
          <w:b/>
          <w:sz w:val="22"/>
          <w:u w:color="000000"/>
        </w:rPr>
        <w:t>Über die Kollektion System 78</w:t>
      </w:r>
    </w:p>
    <w:p w14:paraId="7E6D7515" w14:textId="77777777" w:rsidR="006824DF" w:rsidRDefault="006824DF" w:rsidP="006824DF">
      <w:pPr>
        <w:pStyle w:val="Default"/>
        <w:spacing w:before="0" w:line="240" w:lineRule="auto"/>
        <w:rPr>
          <w:rFonts w:ascii="Helvetica" w:eastAsia="Helvetica" w:hAnsi="Helvetica" w:cs="Helvetica"/>
          <w:sz w:val="22"/>
          <w:szCs w:val="22"/>
        </w:rPr>
      </w:pPr>
    </w:p>
    <w:p w14:paraId="4831A63B" w14:textId="0A8377D1" w:rsidR="006824DF" w:rsidRDefault="006824DF" w:rsidP="006824DF">
      <w:pPr>
        <w:pStyle w:val="Default"/>
        <w:spacing w:before="0" w:line="240" w:lineRule="auto"/>
        <w:rPr>
          <w:rFonts w:ascii="Helvetica" w:hAnsi="Helvetica"/>
          <w:sz w:val="22"/>
          <w:szCs w:val="22"/>
        </w:rPr>
      </w:pPr>
      <w:r>
        <w:rPr>
          <w:rFonts w:ascii="Helvetica" w:hAnsi="Helvetica"/>
          <w:sz w:val="22"/>
        </w:rPr>
        <w:t xml:space="preserve">Die Kollektion «System 78» steht für höchste Uhrmacherkunst, einwandfreie Veredelung von Hand und mehrere </w:t>
      </w:r>
      <w:proofErr w:type="spellStart"/>
      <w:r>
        <w:rPr>
          <w:rFonts w:ascii="Helvetica" w:hAnsi="Helvetica"/>
          <w:sz w:val="22"/>
        </w:rPr>
        <w:t>uhrmacherische</w:t>
      </w:r>
      <w:proofErr w:type="spellEnd"/>
      <w:r>
        <w:rPr>
          <w:rFonts w:ascii="Helvetica" w:hAnsi="Helvetica"/>
          <w:sz w:val="22"/>
        </w:rPr>
        <w:t xml:space="preserve"> «Premieren» zu einem erschwinglichen Preis. Armin Strom anerkennt die Leidenschaft für Haute </w:t>
      </w:r>
      <w:proofErr w:type="spellStart"/>
      <w:r>
        <w:rPr>
          <w:rFonts w:ascii="Helvetica" w:hAnsi="Helvetica"/>
          <w:sz w:val="22"/>
        </w:rPr>
        <w:t>Horlogerie</w:t>
      </w:r>
      <w:proofErr w:type="spellEnd"/>
      <w:r>
        <w:rPr>
          <w:rFonts w:ascii="Helvetica" w:hAnsi="Helvetica"/>
          <w:sz w:val="22"/>
        </w:rPr>
        <w:t xml:space="preserve"> vieler, die historisch keinen Zugang zu edlen Uhren hatten, und hat sich dazu verpflichtet, konsequent einen Teil seiner begrenzten Produktionskapazität zu nutzen, um den Zugang zu Haute-</w:t>
      </w:r>
      <w:proofErr w:type="spellStart"/>
      <w:r>
        <w:rPr>
          <w:rFonts w:ascii="Helvetica" w:hAnsi="Helvetica"/>
          <w:sz w:val="22"/>
        </w:rPr>
        <w:t>Horlogerie</w:t>
      </w:r>
      <w:proofErr w:type="spellEnd"/>
      <w:r>
        <w:rPr>
          <w:rFonts w:ascii="Helvetica" w:hAnsi="Helvetica"/>
          <w:sz w:val="22"/>
        </w:rPr>
        <w:t xml:space="preserve">-Zeitmessern zu demokratisieren. Die Kollektion </w:t>
      </w:r>
      <w:r w:rsidR="00E175BA">
        <w:rPr>
          <w:rFonts w:ascii="Helvetica" w:hAnsi="Helvetica"/>
          <w:sz w:val="22"/>
        </w:rPr>
        <w:t>ist Ausdruck von</w:t>
      </w:r>
      <w:r>
        <w:rPr>
          <w:rFonts w:ascii="Helvetica" w:hAnsi="Helvetica"/>
          <w:sz w:val="22"/>
        </w:rPr>
        <w:t xml:space="preserve"> Claude </w:t>
      </w:r>
      <w:proofErr w:type="spellStart"/>
      <w:r>
        <w:rPr>
          <w:rFonts w:ascii="Helvetica" w:hAnsi="Helvetica"/>
          <w:sz w:val="22"/>
        </w:rPr>
        <w:t>Greislers</w:t>
      </w:r>
      <w:proofErr w:type="spellEnd"/>
      <w:r>
        <w:rPr>
          <w:rFonts w:ascii="Helvetica" w:hAnsi="Helvetica"/>
          <w:sz w:val="22"/>
        </w:rPr>
        <w:t xml:space="preserve"> und Serge Michels Gespür für Uhrmacherei, die Mitbegründer der wiederbelebten Manufaktur Armin Strom, die das Geburtsjahr 1978 teilen.</w:t>
      </w:r>
    </w:p>
    <w:p w14:paraId="33C30C29" w14:textId="77777777" w:rsidR="006824DF" w:rsidRPr="00F01B1B" w:rsidRDefault="006824DF" w:rsidP="006824DF">
      <w:pPr>
        <w:pStyle w:val="Default"/>
        <w:spacing w:before="0" w:line="240" w:lineRule="auto"/>
        <w:rPr>
          <w:rFonts w:ascii="Helvetica" w:eastAsia="Helvetica" w:hAnsi="Helvetica" w:cs="Helvetica"/>
          <w:sz w:val="22"/>
          <w:szCs w:val="22"/>
        </w:rPr>
      </w:pPr>
    </w:p>
    <w:p w14:paraId="5CB65BDB" w14:textId="77777777" w:rsidR="006824DF" w:rsidRPr="00F01B1B" w:rsidRDefault="006824DF" w:rsidP="006824DF">
      <w:pPr>
        <w:pStyle w:val="Body"/>
        <w:rPr>
          <w:b/>
          <w:bCs/>
        </w:rPr>
      </w:pPr>
      <w:r>
        <w:rPr>
          <w:b/>
        </w:rPr>
        <w:t>Über die Armin Strom AG</w:t>
      </w:r>
    </w:p>
    <w:p w14:paraId="5AEECE07" w14:textId="77777777" w:rsidR="006824DF" w:rsidRPr="00F01B1B" w:rsidRDefault="006824DF" w:rsidP="006824DF">
      <w:pPr>
        <w:pStyle w:val="Body"/>
      </w:pPr>
    </w:p>
    <w:p w14:paraId="1662CAD9" w14:textId="567FFF8E" w:rsidR="006824DF" w:rsidRDefault="006824DF" w:rsidP="006824DF">
      <w:pPr>
        <w:pStyle w:val="Body"/>
      </w:pPr>
      <w:r>
        <w:t>Die Armin Strom AG ist ein unabhängiges Uhrenunternehmen mit Sitz in Biel/Bienne, Schweiz. Die Zeitmesser von Armin Strom stehen für eine einzigartige Fusion</w:t>
      </w:r>
      <w:r w:rsidR="0034690B">
        <w:t xml:space="preserve"> </w:t>
      </w:r>
      <w:r>
        <w:t xml:space="preserve">der Deutschschweizer Uhrmachereitradition, avantgardistischer transparenter Mechanik und einem unerschütterlichen Engagement für </w:t>
      </w:r>
      <w:proofErr w:type="spellStart"/>
      <w:r>
        <w:t>uhrmacherische</w:t>
      </w:r>
      <w:proofErr w:type="spellEnd"/>
      <w:r>
        <w:t xml:space="preserve"> Innovation. Die Marke, die mit einem handwerklichen </w:t>
      </w:r>
      <w:proofErr w:type="spellStart"/>
      <w:r>
        <w:t>uhrmacherischen</w:t>
      </w:r>
      <w:proofErr w:type="spellEnd"/>
      <w:r>
        <w:t xml:space="preserve"> Konzept geringe Stückzahlen produziert, zeichnet sich durch die freiliegende Mechanik auf der Zifferblattseite aus, jedes Teil wird nach den höchsten Standards der Haute </w:t>
      </w:r>
      <w:proofErr w:type="spellStart"/>
      <w:r>
        <w:t>Horlogerie</w:t>
      </w:r>
      <w:proofErr w:type="spellEnd"/>
      <w:r>
        <w:t xml:space="preserve"> von Hand veredelt.</w:t>
      </w:r>
    </w:p>
    <w:p w14:paraId="670C9450" w14:textId="77777777" w:rsidR="006824DF" w:rsidRDefault="006824DF" w:rsidP="006824DF">
      <w:pPr>
        <w:pStyle w:val="Body"/>
      </w:pPr>
    </w:p>
    <w:p w14:paraId="68A2A4B7" w14:textId="77777777" w:rsidR="006824DF" w:rsidRDefault="006824DF" w:rsidP="006824DF">
      <w:pPr>
        <w:pStyle w:val="Body"/>
      </w:pPr>
      <w:r>
        <w:t xml:space="preserve">Die Armin Strom AG wurde 1967 von Armin Strom gegründet, einer Legende in der Kunst des Handskelettierens. 2006 übernahmen Uhrmachermeister Claude Greisler und Geschäftsmann Serge Michel die Verantwortung für das Erbe von Armin Strom. Gemeinsam belebten sie die Marke neu und eröffneten 2009 die erste vollintegrierte Manufaktur der </w:t>
      </w:r>
      <w:r>
        <w:lastRenderedPageBreak/>
        <w:t>Armin Strom AG. Heute werden alle Zeitmesser der Manufaktur unter einem Dach entworfen, entwickelt, gefräst, geprägt, galvanisiert, zusammengebaut und veredelt. Dies ermöglicht es der Armin Strom AG, selbst die kompliziertesten Ideen umzusetzen, ohne die üblicherweise mit einer Lieferkette einhergehenden Kompromisse eingehen zu müssen.</w:t>
      </w:r>
    </w:p>
    <w:p w14:paraId="4295F0A6" w14:textId="77777777" w:rsidR="006824DF" w:rsidRDefault="006824DF" w:rsidP="006824DF">
      <w:pPr>
        <w:pStyle w:val="Body"/>
      </w:pPr>
    </w:p>
    <w:p w14:paraId="1D8F4DE7" w14:textId="27581C3C" w:rsidR="006824DF" w:rsidRDefault="006824DF" w:rsidP="006824DF">
      <w:pPr>
        <w:pStyle w:val="Body"/>
      </w:pPr>
      <w:r>
        <w:t xml:space="preserve">Weitere Informationen zur Armin Strom AG stehen hier zur Verfügung: </w:t>
      </w:r>
      <w:hyperlink r:id="rId7" w:history="1">
        <w:r>
          <w:rPr>
            <w:rStyle w:val="Hyperlink0"/>
          </w:rPr>
          <w:t>www.arminstrom.com</w:t>
        </w:r>
      </w:hyperlink>
    </w:p>
    <w:p w14:paraId="7A3FDFE4" w14:textId="77777777" w:rsidR="006824DF" w:rsidRDefault="006824DF" w:rsidP="006824DF">
      <w:pPr>
        <w:pStyle w:val="Body"/>
        <w:rPr>
          <w:b/>
          <w:bCs/>
          <w:color w:val="000000" w:themeColor="text1"/>
          <w:sz w:val="28"/>
          <w:szCs w:val="28"/>
        </w:rPr>
      </w:pPr>
    </w:p>
    <w:p w14:paraId="1B9F9769" w14:textId="58D27996" w:rsidR="006824DF" w:rsidRDefault="006824DF">
      <w:pPr>
        <w:spacing w:after="160" w:line="259" w:lineRule="auto"/>
        <w:rPr>
          <w:b/>
          <w:bCs/>
          <w:color w:val="000000" w:themeColor="text1"/>
          <w:sz w:val="28"/>
          <w:szCs w:val="28"/>
        </w:rPr>
      </w:pPr>
      <w:r>
        <w:br w:type="page"/>
      </w:r>
    </w:p>
    <w:p w14:paraId="5DD5835A" w14:textId="77777777" w:rsidR="00F01B1B" w:rsidRPr="00F01B1B" w:rsidRDefault="006824DF" w:rsidP="00F01B1B">
      <w:pPr>
        <w:rPr>
          <w:sz w:val="22"/>
          <w:szCs w:val="22"/>
        </w:rPr>
      </w:pPr>
      <w:r>
        <w:rPr>
          <w:b/>
        </w:rPr>
        <w:lastRenderedPageBreak/>
        <w:t>Technische Daten:</w:t>
      </w:r>
      <w:r>
        <w:rPr>
          <w:b/>
          <w:color w:val="000000" w:themeColor="text1"/>
          <w:sz w:val="28"/>
        </w:rPr>
        <w:t xml:space="preserve"> die neue Tribute 1 von Armin Strom </w:t>
      </w:r>
      <w:r>
        <w:rPr>
          <w:b/>
          <w:color w:val="000000" w:themeColor="text1"/>
          <w:sz w:val="28"/>
        </w:rPr>
        <w:br/>
      </w:r>
      <w:proofErr w:type="gramStart"/>
      <w:r>
        <w:rPr>
          <w:b/>
        </w:rPr>
        <w:t>ST21-TRI.75.AL.M.</w:t>
      </w:r>
      <w:proofErr w:type="gramEnd"/>
      <w:r>
        <w:rPr>
          <w:b/>
        </w:rPr>
        <w:t>35</w:t>
      </w:r>
    </w:p>
    <w:p w14:paraId="4158C29F" w14:textId="6E9E03DE" w:rsidR="006824DF" w:rsidRPr="00663C32" w:rsidRDefault="00F01B1B" w:rsidP="006824DF">
      <w:r>
        <w:rPr>
          <w:color w:val="000000" w:themeColor="text1"/>
        </w:rPr>
        <w:br/>
        <w:t xml:space="preserve">Anzeigen: </w:t>
      </w:r>
      <w:r>
        <w:t xml:space="preserve">Stunden, Minuten, Sekunden </w:t>
      </w:r>
    </w:p>
    <w:p w14:paraId="052F34DE" w14:textId="77777777" w:rsidR="006824DF" w:rsidRDefault="006824DF" w:rsidP="006824DF">
      <w:pPr>
        <w:rPr>
          <w:color w:val="000000" w:themeColor="text1"/>
        </w:rPr>
      </w:pPr>
      <w:r>
        <w:rPr>
          <w:color w:val="000000" w:themeColor="text1"/>
        </w:rPr>
        <w:br/>
        <w:t>Werk: Armin Strom Manufakturkaliber AMW21</w:t>
      </w:r>
    </w:p>
    <w:p w14:paraId="7F0BD9B9" w14:textId="77777777" w:rsidR="006824DF" w:rsidRDefault="006824DF" w:rsidP="006824DF">
      <w:pPr>
        <w:rPr>
          <w:color w:val="FF0000"/>
        </w:rPr>
      </w:pPr>
      <w:r>
        <w:rPr>
          <w:color w:val="000000" w:themeColor="text1"/>
        </w:rPr>
        <w:t xml:space="preserve">Uhrwerk mit Handaufzug </w:t>
      </w:r>
      <w:r>
        <w:rPr>
          <w:color w:val="000000" w:themeColor="text1"/>
        </w:rPr>
        <w:br/>
        <w:t xml:space="preserve">Reguliersystem: Flache Spiralfeder mit Unruh mit variablem Trägheitsmoment </w:t>
      </w:r>
    </w:p>
    <w:p w14:paraId="04AC8D70" w14:textId="77777777" w:rsidR="006824DF" w:rsidRDefault="006824DF" w:rsidP="006824DF">
      <w:pPr>
        <w:rPr>
          <w:color w:val="000000" w:themeColor="text1"/>
        </w:rPr>
      </w:pPr>
      <w:r>
        <w:rPr>
          <w:color w:val="000000" w:themeColor="text1"/>
        </w:rPr>
        <w:t>Gangreserve: 100 Stunden</w:t>
      </w:r>
    </w:p>
    <w:p w14:paraId="6ABAC5A5" w14:textId="1174E86C" w:rsidR="006824DF" w:rsidRPr="008567A3" w:rsidRDefault="006824DF" w:rsidP="006824DF">
      <w:pPr>
        <w:rPr>
          <w:color w:val="000000" w:themeColor="text1"/>
        </w:rPr>
      </w:pPr>
      <w:r>
        <w:rPr>
          <w:color w:val="000000" w:themeColor="text1"/>
        </w:rPr>
        <w:t xml:space="preserve">Masse: </w:t>
      </w:r>
      <w:r w:rsidR="00C45C1E">
        <w:rPr>
          <w:color w:val="000000" w:themeColor="text1"/>
        </w:rPr>
        <w:t>33.5</w:t>
      </w:r>
      <w:r>
        <w:rPr>
          <w:color w:val="000000" w:themeColor="text1"/>
        </w:rPr>
        <w:t xml:space="preserve"> mm x </w:t>
      </w:r>
      <w:r w:rsidR="00C45C1E">
        <w:rPr>
          <w:color w:val="000000" w:themeColor="text1"/>
        </w:rPr>
        <w:t>4.2</w:t>
      </w:r>
      <w:r>
        <w:rPr>
          <w:color w:val="000000" w:themeColor="text1"/>
        </w:rPr>
        <w:t xml:space="preserve"> mm </w:t>
      </w:r>
      <w:r>
        <w:rPr>
          <w:color w:val="000000" w:themeColor="text1"/>
        </w:rPr>
        <w:br/>
        <w:t>Frequenz: 3,5 Hz (25,200 </w:t>
      </w:r>
      <w:proofErr w:type="spellStart"/>
      <w:r>
        <w:rPr>
          <w:color w:val="000000" w:themeColor="text1"/>
        </w:rPr>
        <w:t>vph</w:t>
      </w:r>
      <w:proofErr w:type="spellEnd"/>
      <w:r>
        <w:rPr>
          <w:color w:val="000000" w:themeColor="text1"/>
        </w:rPr>
        <w:t>)</w:t>
      </w:r>
    </w:p>
    <w:p w14:paraId="1A3D417B" w14:textId="77777777" w:rsidR="006824DF" w:rsidRDefault="006824DF" w:rsidP="006824DF">
      <w:pPr>
        <w:rPr>
          <w:color w:val="000000" w:themeColor="text1"/>
        </w:rPr>
      </w:pPr>
      <w:r>
        <w:rPr>
          <w:color w:val="000000" w:themeColor="text1"/>
        </w:rPr>
        <w:t>Ausführung: Nach höchsten Standards von Hand dekoriert</w:t>
      </w:r>
      <w:r>
        <w:rPr>
          <w:color w:val="000000" w:themeColor="text1"/>
        </w:rPr>
        <w:br/>
        <w:t xml:space="preserve">Anzahl Rubine: 21 </w:t>
      </w:r>
    </w:p>
    <w:p w14:paraId="3B05CCCC" w14:textId="5D6E7B25" w:rsidR="006824DF" w:rsidRDefault="006824DF" w:rsidP="006824DF">
      <w:pPr>
        <w:rPr>
          <w:color w:val="000000" w:themeColor="text1"/>
        </w:rPr>
      </w:pPr>
      <w:r>
        <w:rPr>
          <w:color w:val="000000" w:themeColor="text1"/>
        </w:rPr>
        <w:t>Anzahl der Komponenten:</w:t>
      </w:r>
      <w:r>
        <w:rPr>
          <w:b/>
          <w:color w:val="00B050"/>
        </w:rPr>
        <w:t xml:space="preserve"> </w:t>
      </w:r>
      <w:r>
        <w:rPr>
          <w:color w:val="000000" w:themeColor="text1"/>
        </w:rPr>
        <w:t>1</w:t>
      </w:r>
      <w:r w:rsidR="00C45C1E">
        <w:rPr>
          <w:color w:val="000000" w:themeColor="text1"/>
        </w:rPr>
        <w:t>3</w:t>
      </w:r>
      <w:r>
        <w:rPr>
          <w:color w:val="000000" w:themeColor="text1"/>
        </w:rPr>
        <w:t>5</w:t>
      </w:r>
    </w:p>
    <w:p w14:paraId="688E8207" w14:textId="77777777" w:rsidR="006824DF" w:rsidRDefault="006824DF" w:rsidP="006824DF">
      <w:pPr>
        <w:rPr>
          <w:color w:val="000000" w:themeColor="text1"/>
        </w:rPr>
      </w:pPr>
      <w:r>
        <w:rPr>
          <w:color w:val="000000" w:themeColor="text1"/>
        </w:rPr>
        <w:br/>
        <w:t>Gehäuse: Edelstahl</w:t>
      </w:r>
      <w:r>
        <w:rPr>
          <w:color w:val="000000" w:themeColor="text1"/>
        </w:rPr>
        <w:br/>
        <w:t>Glas und Gehäuseboden aus antireflexbeschichtetem Saphirglas</w:t>
      </w:r>
      <w:r>
        <w:rPr>
          <w:color w:val="000000" w:themeColor="text1"/>
        </w:rPr>
        <w:br/>
        <w:t xml:space="preserve">Durchmesser: 38 mm </w:t>
      </w:r>
      <w:r>
        <w:rPr>
          <w:color w:val="000000" w:themeColor="text1"/>
        </w:rPr>
        <w:br/>
        <w:t>Höhe: 9 mm</w:t>
      </w:r>
    </w:p>
    <w:p w14:paraId="3E1F312B" w14:textId="77777777" w:rsidR="006824DF" w:rsidRPr="00663C32" w:rsidRDefault="006824DF" w:rsidP="006824DF">
      <w:r>
        <w:rPr>
          <w:color w:val="000000" w:themeColor="text1"/>
        </w:rPr>
        <w:t>Zwischen Bandanstössen (Bandanstoss zu Bandanstoss): 18 mm</w:t>
      </w:r>
      <w:r>
        <w:rPr>
          <w:color w:val="000000" w:themeColor="text1"/>
        </w:rPr>
        <w:br/>
        <w:t xml:space="preserve">Wasserfestigkeit: </w:t>
      </w:r>
      <w:r>
        <w:t>5 ATM</w:t>
      </w:r>
      <w:r>
        <w:rPr>
          <w:color w:val="000000" w:themeColor="text1"/>
        </w:rPr>
        <w:br/>
      </w:r>
      <w:r>
        <w:rPr>
          <w:color w:val="000000" w:themeColor="text1"/>
        </w:rPr>
        <w:br/>
        <w:t>Zifferblatt: Dezentriert</w:t>
      </w:r>
      <w:r>
        <w:rPr>
          <w:color w:val="000000" w:themeColor="text1"/>
        </w:rPr>
        <w:br/>
      </w:r>
      <w:r>
        <w:rPr>
          <w:color w:val="000000" w:themeColor="text1"/>
        </w:rPr>
        <w:br/>
        <w:t>Zeiger: Hergestellt durch Armin Strom – Edelstahl, von Hand fertiggestellt</w:t>
      </w:r>
    </w:p>
    <w:p w14:paraId="4DAE044E" w14:textId="43ECECDF" w:rsidR="006824DF" w:rsidRPr="00A05046" w:rsidRDefault="006824DF" w:rsidP="006824DF">
      <w:pPr>
        <w:spacing w:before="100" w:beforeAutospacing="1" w:after="100" w:afterAutospacing="1"/>
      </w:pPr>
      <w:r>
        <w:t>Armband: Ausgeliefert mit einem grauen Alcantara-Kalbslederband und Edelstahl-Doppelfaltschliesse</w:t>
      </w:r>
    </w:p>
    <w:p w14:paraId="27E7FB54" w14:textId="77777777" w:rsidR="006824DF" w:rsidRDefault="006824DF" w:rsidP="006824DF">
      <w:pPr>
        <w:spacing w:before="100" w:beforeAutospacing="1" w:after="100" w:afterAutospacing="1"/>
        <w:rPr>
          <w:color w:val="000000" w:themeColor="text1"/>
        </w:rPr>
      </w:pPr>
      <w:r>
        <w:rPr>
          <w:color w:val="000000" w:themeColor="text1"/>
        </w:rPr>
        <w:t>Preis: CHF 13'900.-</w:t>
      </w:r>
    </w:p>
    <w:p w14:paraId="09A19AF0" w14:textId="77777777" w:rsidR="006824DF" w:rsidRPr="00663C32" w:rsidRDefault="006824DF" w:rsidP="006824DF">
      <w:pPr>
        <w:spacing w:before="100" w:beforeAutospacing="1" w:after="100" w:afterAutospacing="1"/>
        <w:rPr>
          <w:color w:val="000000" w:themeColor="text1"/>
        </w:rPr>
      </w:pPr>
      <w:r>
        <w:rPr>
          <w:color w:val="000000" w:themeColor="text1"/>
        </w:rPr>
        <w:t>Limitierte Auflage: 25 Stück</w:t>
      </w:r>
    </w:p>
    <w:sectPr w:rsidR="006824DF" w:rsidRPr="00663C32">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C6ECA" w14:textId="77777777" w:rsidR="006824DF" w:rsidRDefault="006824DF" w:rsidP="006824DF">
      <w:r>
        <w:separator/>
      </w:r>
    </w:p>
  </w:endnote>
  <w:endnote w:type="continuationSeparator" w:id="0">
    <w:p w14:paraId="57275EF1" w14:textId="77777777" w:rsidR="006824DF" w:rsidRDefault="006824DF" w:rsidP="00682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028DA" w14:textId="77777777" w:rsidR="006824DF" w:rsidRPr="006824DF" w:rsidRDefault="006824DF" w:rsidP="006824DF">
    <w:pPr>
      <w:pStyle w:val="Fuzeile"/>
    </w:pPr>
    <w:r>
      <w:t>Kontakt für weitere Informationen</w:t>
    </w:r>
  </w:p>
  <w:p w14:paraId="3AFBFBA7" w14:textId="60BB2447" w:rsidR="006824DF" w:rsidRPr="000F638B" w:rsidRDefault="006824DF" w:rsidP="006824DF">
    <w:pPr>
      <w:pStyle w:val="Fuzeile"/>
    </w:pPr>
    <w:r>
      <w:t xml:space="preserve">Sonja </w:t>
    </w:r>
    <w:proofErr w:type="spellStart"/>
    <w:r>
      <w:t>Voutat</w:t>
    </w:r>
    <w:proofErr w:type="spellEnd"/>
    <w:r>
      <w:t xml:space="preserve">-Hagmann </w:t>
    </w:r>
    <w:hyperlink r:id="rId1" w:history="1">
      <w:r>
        <w:rPr>
          <w:rStyle w:val="Hyperlink"/>
        </w:rPr>
        <w:t>s.voutat-hagmann@arminstrom.com</w:t>
      </w:r>
    </w:hyperlink>
    <w:r>
      <w:rPr>
        <w:rFonts w:ascii="Tahoma" w:hAnsi="Tahoma"/>
        <w:b/>
        <w:color w:val="4D4D4D"/>
        <w:sz w:val="21"/>
      </w:rPr>
      <w:t xml:space="preserve"> </w:t>
    </w:r>
    <w:r>
      <w:t>+41 32 343 33 41</w:t>
    </w:r>
  </w:p>
  <w:p w14:paraId="6FF201F1" w14:textId="77777777" w:rsidR="006824DF" w:rsidRPr="001470C8" w:rsidRDefault="006824DF" w:rsidP="006824DF">
    <w:pPr>
      <w:pStyle w:val="Fuzeile"/>
    </w:pPr>
    <w:r>
      <w:t xml:space="preserve">ARMIN STROM AG | </w:t>
    </w:r>
    <w:proofErr w:type="spellStart"/>
    <w:r>
      <w:t>Bözingenstrasse</w:t>
    </w:r>
    <w:proofErr w:type="spellEnd"/>
    <w:r>
      <w:t xml:space="preserve"> 46, CH-2502 Biel-Bienne, Schweiz </w:t>
    </w:r>
    <w:r>
      <w:br/>
    </w:r>
  </w:p>
  <w:p w14:paraId="31C3170B" w14:textId="3241774F" w:rsidR="006824DF" w:rsidRDefault="006824DF" w:rsidP="006824DF">
    <w:pPr>
      <w:pStyle w:val="Fuzeile"/>
    </w:pPr>
    <w:r>
      <w:t>www.arminstrom.com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8A606" w14:textId="77777777" w:rsidR="006824DF" w:rsidRDefault="006824DF" w:rsidP="006824DF">
      <w:r>
        <w:separator/>
      </w:r>
    </w:p>
  </w:footnote>
  <w:footnote w:type="continuationSeparator" w:id="0">
    <w:p w14:paraId="41A9DE58" w14:textId="77777777" w:rsidR="006824DF" w:rsidRDefault="006824DF" w:rsidP="00682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34D51" w14:textId="14F6611A" w:rsidR="006824DF" w:rsidRDefault="006824DF" w:rsidP="006824DF">
    <w:pPr>
      <w:pStyle w:val="Kopfzeile"/>
      <w:jc w:val="center"/>
    </w:pPr>
    <w:r>
      <w:rPr>
        <w:noProof/>
      </w:rPr>
      <w:drawing>
        <wp:inline distT="0" distB="0" distL="0" distR="0" wp14:anchorId="4AF7CCEE" wp14:editId="1F7D9FED">
          <wp:extent cx="1990725" cy="342265"/>
          <wp:effectExtent l="0" t="0" r="9525" b="635"/>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34226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4DF"/>
    <w:rsid w:val="000C0B3C"/>
    <w:rsid w:val="000F638B"/>
    <w:rsid w:val="003243C2"/>
    <w:rsid w:val="0034690B"/>
    <w:rsid w:val="00357EC5"/>
    <w:rsid w:val="00370DB8"/>
    <w:rsid w:val="005B186C"/>
    <w:rsid w:val="006824DF"/>
    <w:rsid w:val="00A05046"/>
    <w:rsid w:val="00A111F6"/>
    <w:rsid w:val="00A335E8"/>
    <w:rsid w:val="00A56E57"/>
    <w:rsid w:val="00AD4342"/>
    <w:rsid w:val="00C20A3E"/>
    <w:rsid w:val="00C3232D"/>
    <w:rsid w:val="00C404DC"/>
    <w:rsid w:val="00C45C1E"/>
    <w:rsid w:val="00E175BA"/>
    <w:rsid w:val="00F01B1B"/>
    <w:rsid w:val="00FE2CAB"/>
    <w:rsid w:val="00FF1200"/>
    <w:rsid w:val="00FF546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CF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24DF"/>
    <w:pPr>
      <w:spacing w:after="0" w:line="240" w:lineRule="auto"/>
    </w:pPr>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824DF"/>
    <w:pPr>
      <w:tabs>
        <w:tab w:val="center" w:pos="4536"/>
        <w:tab w:val="right" w:pos="9072"/>
      </w:tabs>
    </w:pPr>
    <w:rPr>
      <w:rFonts w:asciiTheme="minorHAnsi" w:eastAsiaTheme="minorHAnsi" w:hAnsiTheme="minorHAnsi" w:cstheme="minorBidi"/>
      <w:sz w:val="22"/>
      <w:szCs w:val="22"/>
    </w:rPr>
  </w:style>
  <w:style w:type="character" w:customStyle="1" w:styleId="KopfzeileZchn">
    <w:name w:val="Kopfzeile Zchn"/>
    <w:basedOn w:val="Absatz-Standardschriftart"/>
    <w:link w:val="Kopfzeile"/>
    <w:uiPriority w:val="99"/>
    <w:rsid w:val="006824DF"/>
  </w:style>
  <w:style w:type="paragraph" w:styleId="Fuzeile">
    <w:name w:val="footer"/>
    <w:basedOn w:val="Standard"/>
    <w:link w:val="FuzeileZchn"/>
    <w:uiPriority w:val="99"/>
    <w:unhideWhenUsed/>
    <w:rsid w:val="006824DF"/>
    <w:pPr>
      <w:tabs>
        <w:tab w:val="center" w:pos="4536"/>
        <w:tab w:val="right" w:pos="9072"/>
      </w:tabs>
    </w:pPr>
    <w:rPr>
      <w:rFonts w:asciiTheme="minorHAnsi" w:eastAsiaTheme="minorHAnsi" w:hAnsiTheme="minorHAnsi" w:cstheme="minorBidi"/>
      <w:sz w:val="22"/>
      <w:szCs w:val="22"/>
    </w:rPr>
  </w:style>
  <w:style w:type="character" w:customStyle="1" w:styleId="FuzeileZchn">
    <w:name w:val="Fußzeile Zchn"/>
    <w:basedOn w:val="Absatz-Standardschriftart"/>
    <w:link w:val="Fuzeile"/>
    <w:uiPriority w:val="99"/>
    <w:rsid w:val="006824DF"/>
  </w:style>
  <w:style w:type="character" w:styleId="Hyperlink">
    <w:name w:val="Hyperlink"/>
    <w:basedOn w:val="Absatz-Standardschriftart"/>
    <w:uiPriority w:val="99"/>
    <w:unhideWhenUsed/>
    <w:rsid w:val="006824DF"/>
    <w:rPr>
      <w:color w:val="0563C1" w:themeColor="hyperlink"/>
      <w:u w:val="single"/>
    </w:rPr>
  </w:style>
  <w:style w:type="paragraph" w:customStyle="1" w:styleId="Body">
    <w:name w:val="Body"/>
    <w:rsid w:val="006824D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CH"/>
      <w14:textOutline w14:w="0" w14:cap="flat" w14:cmpd="sng" w14:algn="ctr">
        <w14:noFill/>
        <w14:prstDash w14:val="solid"/>
        <w14:bevel/>
      </w14:textOutline>
    </w:rPr>
  </w:style>
  <w:style w:type="paragraph" w:customStyle="1" w:styleId="Default">
    <w:name w:val="Default"/>
    <w:rsid w:val="006824DF"/>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de-CH"/>
      <w14:textOutline w14:w="0" w14:cap="flat" w14:cmpd="sng" w14:algn="ctr">
        <w14:noFill/>
        <w14:prstDash w14:val="solid"/>
        <w14:bevel/>
      </w14:textOutline>
    </w:rPr>
  </w:style>
  <w:style w:type="character" w:customStyle="1" w:styleId="Hyperlink0">
    <w:name w:val="Hyperlink.0"/>
    <w:basedOn w:val="Hyperlink"/>
    <w:rsid w:val="006824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77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rminstro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voutat-hagmann@arminstro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E2350-6641-44DA-B7DD-0FE0FF440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1039</Words>
  <Characters>6547</Characters>
  <Application>Microsoft Office Word</Application>
  <DocSecurity>0</DocSecurity>
  <Lines>54</Lines>
  <Paragraphs>15</Paragraphs>
  <ScaleCrop>false</ScaleCrop>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2021-06-08T08:48:00Z</dcterms:created>
  <dcterms:modified xsi:type="dcterms:W3CDTF">2021-06-08T08:48:00Z</dcterms:modified>
</cp:coreProperties>
</file>